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7" w:rsidRPr="00314A6B" w:rsidRDefault="009E0647" w:rsidP="00314A6B">
      <w:pPr>
        <w:spacing w:line="240" w:lineRule="auto"/>
        <w:jc w:val="center"/>
        <w:rPr>
          <w:sz w:val="24"/>
          <w:szCs w:val="24"/>
        </w:rPr>
      </w:pPr>
      <w:r w:rsidRPr="00314A6B">
        <w:rPr>
          <w:b/>
          <w:sz w:val="24"/>
          <w:szCs w:val="24"/>
        </w:rPr>
        <w:t xml:space="preserve">Аннотация научной </w:t>
      </w:r>
      <w:r w:rsidR="00293C67">
        <w:rPr>
          <w:b/>
          <w:sz w:val="24"/>
          <w:szCs w:val="24"/>
        </w:rPr>
        <w:t>работы</w:t>
      </w:r>
    </w:p>
    <w:p w:rsidR="009E0647" w:rsidRPr="00314A6B" w:rsidRDefault="009E0647" w:rsidP="00314A6B">
      <w:pPr>
        <w:spacing w:line="240" w:lineRule="auto"/>
        <w:jc w:val="left"/>
        <w:rPr>
          <w:sz w:val="24"/>
          <w:szCs w:val="24"/>
        </w:rPr>
      </w:pPr>
    </w:p>
    <w:p w:rsidR="009E0647" w:rsidRPr="00314A6B" w:rsidRDefault="001D26D4" w:rsidP="00B76C93">
      <w:pPr>
        <w:pStyle w:val="a4"/>
        <w:numPr>
          <w:ilvl w:val="0"/>
          <w:numId w:val="4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314A6B">
        <w:rPr>
          <w:rFonts w:eastAsia="Times New Roman" w:cs="Times New Roman"/>
          <w:sz w:val="24"/>
          <w:szCs w:val="24"/>
        </w:rPr>
        <w:t xml:space="preserve">Название: </w:t>
      </w:r>
      <w:r w:rsidR="009E0647" w:rsidRPr="00314A6B">
        <w:rPr>
          <w:rFonts w:eastAsia="Times New Roman" w:cs="Times New Roman"/>
          <w:sz w:val="24"/>
          <w:szCs w:val="24"/>
        </w:rPr>
        <w:t>«</w:t>
      </w:r>
      <w:r w:rsidR="00293C67">
        <w:rPr>
          <w:rFonts w:cs="Times New Roman"/>
          <w:sz w:val="24"/>
          <w:szCs w:val="24"/>
        </w:rPr>
        <w:t xml:space="preserve">Коворкинг как современный способ </w:t>
      </w:r>
      <w:r w:rsidR="00337AE1">
        <w:rPr>
          <w:rFonts w:cs="Times New Roman"/>
          <w:sz w:val="24"/>
          <w:szCs w:val="24"/>
        </w:rPr>
        <w:t>продвижения малого бизнеса и перспективные возможности его развития в регионе</w:t>
      </w:r>
      <w:r w:rsidR="009E0647" w:rsidRPr="00314A6B">
        <w:rPr>
          <w:rFonts w:eastAsia="Times New Roman" w:cs="Times New Roman"/>
          <w:sz w:val="24"/>
          <w:szCs w:val="24"/>
        </w:rPr>
        <w:t>»</w:t>
      </w:r>
    </w:p>
    <w:p w:rsidR="009E0647" w:rsidRPr="00314A6B" w:rsidRDefault="001D26D4" w:rsidP="00B76C93">
      <w:pPr>
        <w:pStyle w:val="a4"/>
        <w:numPr>
          <w:ilvl w:val="0"/>
          <w:numId w:val="4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314A6B">
        <w:rPr>
          <w:sz w:val="24"/>
          <w:szCs w:val="24"/>
        </w:rPr>
        <w:t xml:space="preserve">Авторы: </w:t>
      </w:r>
      <w:r w:rsidR="009E0647" w:rsidRPr="00314A6B">
        <w:rPr>
          <w:sz w:val="24"/>
          <w:szCs w:val="24"/>
        </w:rPr>
        <w:t>Пряхина Н.А., Алфёрова Л.В.</w:t>
      </w:r>
    </w:p>
    <w:p w:rsidR="009E0647" w:rsidRPr="00314A6B" w:rsidRDefault="001D26D4" w:rsidP="00B76C93">
      <w:pPr>
        <w:pStyle w:val="a4"/>
        <w:numPr>
          <w:ilvl w:val="0"/>
          <w:numId w:val="4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314A6B">
        <w:rPr>
          <w:sz w:val="24"/>
          <w:szCs w:val="24"/>
        </w:rPr>
        <w:t xml:space="preserve">Год завершения работы: </w:t>
      </w:r>
      <w:r w:rsidR="00293C67">
        <w:rPr>
          <w:sz w:val="24"/>
          <w:szCs w:val="24"/>
        </w:rPr>
        <w:t>2019</w:t>
      </w:r>
      <w:r w:rsidR="009E0647" w:rsidRPr="00314A6B">
        <w:rPr>
          <w:sz w:val="24"/>
          <w:szCs w:val="24"/>
        </w:rPr>
        <w:t xml:space="preserve"> год</w:t>
      </w:r>
    </w:p>
    <w:p w:rsidR="009E0647" w:rsidRPr="00314A6B" w:rsidRDefault="00DE3EF2" w:rsidP="00B76C93">
      <w:pPr>
        <w:pStyle w:val="a4"/>
        <w:numPr>
          <w:ilvl w:val="0"/>
          <w:numId w:val="4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314A6B">
        <w:rPr>
          <w:sz w:val="24"/>
          <w:szCs w:val="24"/>
        </w:rPr>
        <w:t>Н</w:t>
      </w:r>
      <w:r w:rsidR="001D26D4" w:rsidRPr="00314A6B">
        <w:rPr>
          <w:sz w:val="24"/>
          <w:szCs w:val="24"/>
        </w:rPr>
        <w:t>аучное н</w:t>
      </w:r>
      <w:r w:rsidRPr="00314A6B">
        <w:rPr>
          <w:sz w:val="24"/>
          <w:szCs w:val="24"/>
        </w:rPr>
        <w:t>аправление</w:t>
      </w:r>
      <w:r w:rsidR="001D26D4" w:rsidRPr="00314A6B">
        <w:rPr>
          <w:sz w:val="24"/>
          <w:szCs w:val="24"/>
        </w:rPr>
        <w:t xml:space="preserve"> конкурса</w:t>
      </w:r>
      <w:r w:rsidRPr="00314A6B">
        <w:rPr>
          <w:sz w:val="24"/>
          <w:szCs w:val="24"/>
        </w:rPr>
        <w:t xml:space="preserve">: </w:t>
      </w:r>
      <w:r w:rsidR="009E0647" w:rsidRPr="00314A6B">
        <w:rPr>
          <w:sz w:val="24"/>
          <w:szCs w:val="24"/>
        </w:rPr>
        <w:t>Экономические науки</w:t>
      </w:r>
    </w:p>
    <w:p w:rsidR="00313A08" w:rsidRDefault="00DD2F4C" w:rsidP="00B76C93">
      <w:pPr>
        <w:pStyle w:val="a4"/>
        <w:numPr>
          <w:ilvl w:val="0"/>
          <w:numId w:val="4"/>
        </w:numPr>
        <w:spacing w:line="240" w:lineRule="auto"/>
        <w:ind w:left="0" w:firstLine="709"/>
        <w:jc w:val="left"/>
        <w:rPr>
          <w:color w:val="000000" w:themeColor="text1"/>
          <w:sz w:val="24"/>
          <w:szCs w:val="24"/>
        </w:rPr>
      </w:pPr>
      <w:r w:rsidRPr="00314A6B">
        <w:rPr>
          <w:color w:val="000000" w:themeColor="text1"/>
          <w:sz w:val="24"/>
          <w:szCs w:val="24"/>
        </w:rPr>
        <w:t xml:space="preserve">Ключевые слова: </w:t>
      </w:r>
      <w:r w:rsidR="00293C67">
        <w:rPr>
          <w:color w:val="000000" w:themeColor="text1"/>
          <w:sz w:val="24"/>
          <w:szCs w:val="24"/>
        </w:rPr>
        <w:t xml:space="preserve">коворкинг, рабочее пространство, малый бизнес, виды коворкинг-центров, коворкинги Челябинской области, развитие </w:t>
      </w:r>
      <w:r w:rsidR="000A5E37">
        <w:rPr>
          <w:color w:val="000000" w:themeColor="text1"/>
          <w:sz w:val="24"/>
          <w:szCs w:val="24"/>
        </w:rPr>
        <w:t>региона</w:t>
      </w:r>
      <w:r w:rsidR="00293C67">
        <w:rPr>
          <w:color w:val="000000" w:themeColor="text1"/>
          <w:sz w:val="24"/>
          <w:szCs w:val="24"/>
        </w:rPr>
        <w:t>, веб-сайт коворкингов, бронирование коворкинга, проблемы развития малого бизнеса</w:t>
      </w:r>
      <w:r w:rsidR="000A5E37">
        <w:rPr>
          <w:color w:val="000000" w:themeColor="text1"/>
          <w:sz w:val="24"/>
          <w:szCs w:val="24"/>
        </w:rPr>
        <w:t>, возможности коворкинга.</w:t>
      </w:r>
    </w:p>
    <w:p w:rsidR="00F04173" w:rsidRDefault="00F04173" w:rsidP="00F04173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Актуальность</w:t>
      </w:r>
      <w:r w:rsidR="00FC4DBA">
        <w:rPr>
          <w:rFonts w:cs="Times New Roman"/>
          <w:sz w:val="24"/>
          <w:szCs w:val="24"/>
        </w:rPr>
        <w:t xml:space="preserve"> научной работы</w:t>
      </w:r>
      <w:r>
        <w:rPr>
          <w:rFonts w:cs="Times New Roman"/>
          <w:sz w:val="24"/>
          <w:szCs w:val="24"/>
        </w:rPr>
        <w:t xml:space="preserve">: </w:t>
      </w:r>
    </w:p>
    <w:p w:rsidR="00F04173" w:rsidRPr="00F04173" w:rsidRDefault="00F04173" w:rsidP="00F04173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F04173">
        <w:rPr>
          <w:rFonts w:cs="Times New Roman"/>
          <w:sz w:val="24"/>
          <w:szCs w:val="24"/>
        </w:rPr>
        <w:t xml:space="preserve">Малый бизнес является стратегическим направлением развития экономики, также развитие малого бизнеса имеет возможность улучшения социально-экономических показателей городов Челябинской области и области в целом. </w:t>
      </w:r>
    </w:p>
    <w:p w:rsidR="00F04173" w:rsidRDefault="00F04173" w:rsidP="00F04173">
      <w:pPr>
        <w:spacing w:line="240" w:lineRule="auto"/>
        <w:rPr>
          <w:rFonts w:cs="Times New Roman"/>
          <w:sz w:val="24"/>
          <w:szCs w:val="24"/>
        </w:rPr>
      </w:pPr>
      <w:r w:rsidRPr="00C751AE">
        <w:rPr>
          <w:rFonts w:cs="Times New Roman"/>
          <w:sz w:val="24"/>
          <w:szCs w:val="24"/>
        </w:rPr>
        <w:t xml:space="preserve">Актуальность научно-исследовательской работы заключается в том, что на малый бизнес возложены перспективные ожидания, </w:t>
      </w:r>
      <w:r w:rsidRPr="00394B4A">
        <w:rPr>
          <w:rFonts w:cs="Times New Roman"/>
          <w:sz w:val="24"/>
          <w:szCs w:val="24"/>
        </w:rPr>
        <w:t>но вместе с этим создаются ограничения для малого бизнеса, для людей, попадающих под статус «безработного человека» и «самозанятый человек», а не поддержка данного направления. К таким ограничениям относятся высокий уровень налогообложения, рост арендных платежей, недостаток</w:t>
      </w:r>
      <w:r w:rsidRPr="00C751AE">
        <w:rPr>
          <w:rFonts w:cs="Times New Roman"/>
          <w:sz w:val="24"/>
          <w:szCs w:val="24"/>
        </w:rPr>
        <w:t xml:space="preserve"> финансовых средств</w:t>
      </w:r>
      <w:r>
        <w:rPr>
          <w:rFonts w:cs="Times New Roman"/>
          <w:sz w:val="24"/>
          <w:szCs w:val="24"/>
        </w:rPr>
        <w:t xml:space="preserve">, </w:t>
      </w:r>
      <w:r w:rsidRPr="00C751AE">
        <w:rPr>
          <w:rFonts w:cs="Times New Roman"/>
          <w:sz w:val="24"/>
          <w:szCs w:val="24"/>
        </w:rPr>
        <w:t>трудности с получением кредита</w:t>
      </w:r>
      <w:r>
        <w:rPr>
          <w:rFonts w:cs="Times New Roman"/>
          <w:sz w:val="24"/>
          <w:szCs w:val="24"/>
        </w:rPr>
        <w:t>.</w:t>
      </w:r>
    </w:p>
    <w:p w:rsidR="00F04173" w:rsidRPr="00482A13" w:rsidRDefault="00F04173" w:rsidP="00F04173">
      <w:pPr>
        <w:spacing w:line="240" w:lineRule="auto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 xml:space="preserve">  В научно-исследовательской работе мы выделяем </w:t>
      </w:r>
      <w:r>
        <w:rPr>
          <w:rFonts w:cs="Times New Roman"/>
          <w:sz w:val="24"/>
          <w:szCs w:val="24"/>
        </w:rPr>
        <w:t>именно эти возникающие проблемы</w:t>
      </w:r>
      <w:r w:rsidRPr="00482A13">
        <w:rPr>
          <w:rFonts w:cs="Times New Roman"/>
          <w:sz w:val="24"/>
          <w:szCs w:val="24"/>
        </w:rPr>
        <w:t xml:space="preserve">, так как именно </w:t>
      </w:r>
      <w:r>
        <w:rPr>
          <w:rFonts w:cs="Times New Roman"/>
          <w:sz w:val="24"/>
          <w:szCs w:val="24"/>
        </w:rPr>
        <w:t>с ними</w:t>
      </w:r>
      <w:r w:rsidRPr="00482A13">
        <w:rPr>
          <w:rFonts w:cs="Times New Roman"/>
          <w:sz w:val="24"/>
          <w:szCs w:val="24"/>
        </w:rPr>
        <w:t xml:space="preserve"> может столкнуться начинающий предприниматель или руководитель какого-либо бизнес-проекта</w:t>
      </w:r>
      <w:r>
        <w:rPr>
          <w:rFonts w:cs="Times New Roman"/>
          <w:sz w:val="24"/>
          <w:szCs w:val="24"/>
        </w:rPr>
        <w:t>, обладающий идеями и желанием развивать и развиваться</w:t>
      </w:r>
      <w:r w:rsidRPr="00482A13">
        <w:rPr>
          <w:rFonts w:cs="Times New Roman"/>
          <w:sz w:val="24"/>
          <w:szCs w:val="24"/>
        </w:rPr>
        <w:t>. В таком случае, очень важно найти эффективный способ развития малого бизнеса.</w:t>
      </w:r>
    </w:p>
    <w:p w:rsidR="00F04173" w:rsidRPr="00482A13" w:rsidRDefault="00F04173" w:rsidP="00F04173">
      <w:pPr>
        <w:spacing w:line="240" w:lineRule="auto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 xml:space="preserve">Существует огромное количество теорий, методов ведения малого бизнеса, и с каждым днем создается новый прогресс, появляются новые методы, практики, не имеющие теоретического обоснования, но уже активно используются. </w:t>
      </w:r>
    </w:p>
    <w:p w:rsidR="00F04173" w:rsidRPr="00482A13" w:rsidRDefault="00F04173" w:rsidP="00F04173">
      <w:pPr>
        <w:spacing w:line="240" w:lineRule="auto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 xml:space="preserve">Поиск современных способов введения малого бизнеса с незначительными затратами и максимальной эффективностью на стадии развития бизнеса привел нас к новому подходу к организации труда, учрежденного Брэдом Ньюбергом - коворкингу. </w:t>
      </w:r>
    </w:p>
    <w:p w:rsidR="00F04173" w:rsidRPr="00482A13" w:rsidRDefault="00F04173" w:rsidP="00F04173">
      <w:pPr>
        <w:spacing w:line="240" w:lineRule="auto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 xml:space="preserve">Коворкинг - подход к организации труда людей с разной занятостью в общем пространстве. Понятие "Коворкинг" как новое явление, имеет неопределенные границы и его элементы, ставящие перед исследователем большое количество методологических вопросов. </w:t>
      </w:r>
    </w:p>
    <w:p w:rsidR="00F04173" w:rsidRDefault="00F04173" w:rsidP="00F04173">
      <w:pPr>
        <w:pStyle w:val="a4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 xml:space="preserve">На наш взгляд, коворкинг как новый подход организации и ведения малого бизнеса </w:t>
      </w:r>
      <w:r>
        <w:rPr>
          <w:rFonts w:cs="Times New Roman"/>
          <w:sz w:val="24"/>
          <w:szCs w:val="24"/>
        </w:rPr>
        <w:t>способен не только поддерживать малый бизнес, но и решать важнейшие проблемы социально-экономического состояния Челябинской области.</w:t>
      </w:r>
    </w:p>
    <w:p w:rsidR="00F04173" w:rsidRDefault="00F04173" w:rsidP="00F04173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и предмет научной работы:</w:t>
      </w:r>
    </w:p>
    <w:p w:rsidR="00FC4DBA" w:rsidRDefault="00F04173" w:rsidP="00FC4DBA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Объект - </w:t>
      </w:r>
      <w:r w:rsidRPr="00F04173">
        <w:rPr>
          <w:rFonts w:cs="Times New Roman"/>
          <w:sz w:val="24"/>
          <w:szCs w:val="24"/>
        </w:rPr>
        <w:t>действующие коворкинг-центры в городах Челябинской области. Предмет исследования – современные способы развития малого бизнеса.</w:t>
      </w:r>
    </w:p>
    <w:p w:rsidR="00FC4DBA" w:rsidRPr="00FC4DBA" w:rsidRDefault="00FC4DBA" w:rsidP="00FC4DBA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Цель и задачи научной работы:</w:t>
      </w:r>
    </w:p>
    <w:p w:rsidR="00FC4DBA" w:rsidRPr="00482A13" w:rsidRDefault="00FC4DBA" w:rsidP="00FC4DBA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Цель научной работы</w:t>
      </w:r>
      <w:r w:rsidRPr="00482A13">
        <w:rPr>
          <w:rFonts w:cs="Times New Roman"/>
          <w:sz w:val="24"/>
          <w:szCs w:val="24"/>
        </w:rPr>
        <w:t xml:space="preserve">- разработать рекомендации для развития деятельности коворкинг центров в городах Челябинской области. Определяем территориальные границы исследования – города Челябинской области. </w:t>
      </w:r>
    </w:p>
    <w:p w:rsidR="00FC4DBA" w:rsidRPr="00482A13" w:rsidRDefault="00FC4DBA" w:rsidP="00FC4DBA">
      <w:pPr>
        <w:spacing w:line="240" w:lineRule="auto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>Для достижения цели научного исследования, поставлены следующие задачи:</w:t>
      </w:r>
    </w:p>
    <w:p w:rsidR="00FC4DBA" w:rsidRPr="00482A13" w:rsidRDefault="00FC4DBA" w:rsidP="00FC4DBA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>Анализ и синтез теоретических аспектов коворкинга;</w:t>
      </w:r>
    </w:p>
    <w:p w:rsidR="00FC4DBA" w:rsidRPr="00482A13" w:rsidRDefault="00FC4DBA" w:rsidP="00FC4DBA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>Мониторинг существующих коворкинг-центров в городах Челябинской области;</w:t>
      </w:r>
    </w:p>
    <w:p w:rsidR="00FC4DBA" w:rsidRPr="00482A13" w:rsidRDefault="00FC4DBA" w:rsidP="00FC4DBA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 xml:space="preserve">Определение проблем и их решение с помощью развития деятельности коворкинг-центров в городах Челябинской области; </w:t>
      </w:r>
    </w:p>
    <w:p w:rsidR="00FC4DBA" w:rsidRPr="00482A13" w:rsidRDefault="00FC4DBA" w:rsidP="00FC4DBA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lastRenderedPageBreak/>
        <w:t xml:space="preserve">Выявление перспектив развития малого бизнеса с использованием коворкинга в городах Челябинской области; </w:t>
      </w:r>
    </w:p>
    <w:p w:rsidR="007D5C6C" w:rsidRPr="00FC4DBA" w:rsidRDefault="00FC4DBA" w:rsidP="00FC4DBA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482A13">
        <w:rPr>
          <w:rFonts w:cs="Times New Roman"/>
          <w:sz w:val="24"/>
          <w:szCs w:val="24"/>
        </w:rPr>
        <w:t>Разработка информационной базы коворкинга.</w:t>
      </w:r>
    </w:p>
    <w:p w:rsidR="00706917" w:rsidRDefault="00607882" w:rsidP="00706917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706917">
        <w:rPr>
          <w:sz w:val="24"/>
          <w:szCs w:val="24"/>
        </w:rPr>
        <w:t>Методы проведённых / планируемых исследований</w:t>
      </w:r>
      <w:r w:rsidR="00313A08" w:rsidRPr="00706917">
        <w:rPr>
          <w:sz w:val="24"/>
          <w:szCs w:val="24"/>
        </w:rPr>
        <w:t>:</w:t>
      </w:r>
      <w:r w:rsidR="00706917">
        <w:rPr>
          <w:rFonts w:cs="Times New Roman"/>
          <w:sz w:val="24"/>
          <w:szCs w:val="24"/>
        </w:rPr>
        <w:t xml:space="preserve"> </w:t>
      </w:r>
    </w:p>
    <w:p w:rsidR="00706917" w:rsidRDefault="00313A08" w:rsidP="00706917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706917">
        <w:rPr>
          <w:rFonts w:cs="Times New Roman"/>
          <w:sz w:val="24"/>
          <w:szCs w:val="24"/>
        </w:rPr>
        <w:t xml:space="preserve">Используемые методы научного </w:t>
      </w:r>
      <w:r w:rsidR="00C27752" w:rsidRPr="00706917">
        <w:rPr>
          <w:rFonts w:cs="Times New Roman"/>
          <w:sz w:val="24"/>
          <w:szCs w:val="24"/>
        </w:rPr>
        <w:t>исследования: метод</w:t>
      </w:r>
      <w:r w:rsidR="00706917" w:rsidRPr="00706917">
        <w:rPr>
          <w:rFonts w:cs="Times New Roman"/>
          <w:sz w:val="24"/>
          <w:szCs w:val="24"/>
        </w:rPr>
        <w:t xml:space="preserve"> синтеза и анализа, метод сравнительного анализа, экспериментальный метод, абстрактно-логический метод.</w:t>
      </w:r>
      <w:r w:rsidR="00706917" w:rsidRPr="00482A13">
        <w:rPr>
          <w:noProof/>
          <w:lang w:eastAsia="ru-RU"/>
        </w:rPr>
        <w:drawing>
          <wp:inline distT="0" distB="0" distL="0" distR="0" wp14:anchorId="08C3028E" wp14:editId="3C45B357">
            <wp:extent cx="9525" cy="9525"/>
            <wp:effectExtent l="0" t="0" r="0" b="0"/>
            <wp:docPr id="137" name="Рисунок 137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17" w:rsidRPr="00535D73" w:rsidRDefault="009E0647" w:rsidP="00535D73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706917">
        <w:rPr>
          <w:sz w:val="24"/>
          <w:szCs w:val="24"/>
        </w:rPr>
        <w:t>Основные результаты научного исследования (научные, практические) / перспективы реализации проекта (не менее 1 стр.</w:t>
      </w:r>
      <w:bookmarkStart w:id="0" w:name="_GoBack"/>
      <w:bookmarkEnd w:id="0"/>
      <w:r w:rsidR="00C27752" w:rsidRPr="00706917">
        <w:rPr>
          <w:sz w:val="24"/>
          <w:szCs w:val="24"/>
        </w:rPr>
        <w:t>): По</w:t>
      </w:r>
      <w:r w:rsidR="00B76C93" w:rsidRPr="00535D73">
        <w:rPr>
          <w:rFonts w:cs="Times New Roman"/>
          <w:sz w:val="24"/>
          <w:szCs w:val="24"/>
        </w:rPr>
        <w:t xml:space="preserve"> результатам исследования, нами </w:t>
      </w:r>
      <w:r w:rsidR="00706917" w:rsidRPr="00535D73">
        <w:rPr>
          <w:rFonts w:cs="Times New Roman"/>
          <w:sz w:val="24"/>
          <w:szCs w:val="24"/>
        </w:rPr>
        <w:t>собраны теоретические аспекты понятия «Коворкинг». Коворкинг – это:</w:t>
      </w:r>
    </w:p>
    <w:p w:rsidR="00706917" w:rsidRPr="00535D73" w:rsidRDefault="00706917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В широком смысле – это форма организации труда, основанного на объединении людей с различными профессиональными навыками в едином пространстве, в узком – это самостоятельно организованный коллективный мини офис. Приведен сравнительный анализ видов коворкинг центров. Рассмотрены предпосылки создания коворкингов, исследована история создания коворкингов центров. Представлена нормативно-правовая база коворкингов.</w:t>
      </w:r>
    </w:p>
    <w:p w:rsidR="00706917" w:rsidRPr="00535D73" w:rsidRDefault="00706917" w:rsidP="00535D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5D73">
        <w:rPr>
          <w:rFonts w:ascii="Times New Roman" w:hAnsi="Times New Roman" w:cs="Times New Roman"/>
          <w:color w:val="auto"/>
          <w:sz w:val="24"/>
          <w:szCs w:val="24"/>
        </w:rPr>
        <w:t>Проведены результаты исследования действующих коворкингов в городах Челябинской области. Выявлен показатель – в 80% городов Челябинской области не развивается и не практикуется деятельность коворкинг-центров. Обозначены проблемы развития малого предпринимательства и их решение с помощью развития деятельности малого бизнеса с использованием коворкинг-центров в городах Челябинской области:</w:t>
      </w:r>
    </w:p>
    <w:p w:rsidR="00706917" w:rsidRPr="00535D73" w:rsidRDefault="00706917" w:rsidP="00535D73">
      <w:pPr>
        <w:pStyle w:val="a4"/>
        <w:numPr>
          <w:ilvl w:val="0"/>
          <w:numId w:val="14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На малый бизнес возложены большие перспективы. Президент Российской Федерации сообщил что, к 2025 году планируется развитие среднего и малого бизнеса в России и приближение доли к 40%. Данный показатель соответствует уровню развитых стран. В то время эксперты Федеральной службы государственной статистики впервые 4 февраля 2019 года подсчитали долю малого и среднего предпринимательства в ВВП (валовом внутреннем продукте) за 2017 год, что составило 21,9%. При этом, развитие малого бизнеса в России, сталкивается с некоторыми проблемами, которые затрудняют его развитие, как в период становления, так и в процессе развития. Среди таких проблем можно выделить следующие:</w:t>
      </w:r>
    </w:p>
    <w:p w:rsidR="00706917" w:rsidRPr="00535D73" w:rsidRDefault="00023D63" w:rsidP="00535D73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- В</w:t>
      </w:r>
      <w:r w:rsidR="00706917" w:rsidRPr="00535D73">
        <w:rPr>
          <w:rFonts w:cs="Times New Roman"/>
          <w:sz w:val="24"/>
          <w:szCs w:val="24"/>
        </w:rPr>
        <w:t>ысокий уровень налогообложения;</w:t>
      </w:r>
    </w:p>
    <w:p w:rsidR="00706917" w:rsidRPr="00535D73" w:rsidRDefault="00023D63" w:rsidP="00535D73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- Р</w:t>
      </w:r>
      <w:r w:rsidR="00706917" w:rsidRPr="00535D73">
        <w:rPr>
          <w:rFonts w:cs="Times New Roman"/>
          <w:sz w:val="24"/>
          <w:szCs w:val="24"/>
        </w:rPr>
        <w:t>ост арендных платежей, недостаток финансовых средств;</w:t>
      </w:r>
    </w:p>
    <w:p w:rsidR="00706917" w:rsidRPr="00535D73" w:rsidRDefault="00023D63" w:rsidP="00535D73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- Т</w:t>
      </w:r>
      <w:r w:rsidR="00706917" w:rsidRPr="00535D73">
        <w:rPr>
          <w:rFonts w:cs="Times New Roman"/>
          <w:sz w:val="24"/>
          <w:szCs w:val="24"/>
        </w:rPr>
        <w:t>рудности с получением кредита;</w:t>
      </w:r>
    </w:p>
    <w:p w:rsidR="00706917" w:rsidRPr="00535D73" w:rsidRDefault="00023D63" w:rsidP="00535D73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- Ю</w:t>
      </w:r>
      <w:r w:rsidR="00706917" w:rsidRPr="00535D73">
        <w:rPr>
          <w:rFonts w:cs="Times New Roman"/>
          <w:sz w:val="24"/>
          <w:szCs w:val="24"/>
        </w:rPr>
        <w:t>ридическая незащищенность, повышение тарифов.</w:t>
      </w:r>
    </w:p>
    <w:p w:rsidR="00706917" w:rsidRPr="00535D73" w:rsidRDefault="00706917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При обращении в финансово – кредитные учреждения, основными проблемами предприниматели выделяют высокие процентные ставки и сложную процедуру оформления.</w:t>
      </w:r>
    </w:p>
    <w:p w:rsidR="00706917" w:rsidRPr="00535D73" w:rsidRDefault="00706917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Если не устранять проблемы, то планируемый показатель доли малого предпринимательства не сможет оправдать ожидания в 2025 году.</w:t>
      </w:r>
    </w:p>
    <w:p w:rsidR="001013BC" w:rsidRPr="00535D73" w:rsidRDefault="001013BC" w:rsidP="00535D73">
      <w:pPr>
        <w:pStyle w:val="a4"/>
        <w:numPr>
          <w:ilvl w:val="0"/>
          <w:numId w:val="14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В городах Челябинской области на рынке труда на 01.01.2019 года существует следующая статистика численности безработных граждан и требуемых работников:</w:t>
      </w:r>
    </w:p>
    <w:p w:rsidR="001013BC" w:rsidRPr="00535D73" w:rsidRDefault="001013BC" w:rsidP="00535D73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- Потребность в работниках организаций области – 20 136 чел.</w:t>
      </w:r>
    </w:p>
    <w:p w:rsidR="001013BC" w:rsidRPr="00535D73" w:rsidRDefault="001013BC" w:rsidP="00535D73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 xml:space="preserve">- Общая численность зарегистрированных безработных граждан – </w:t>
      </w:r>
      <w:r w:rsidRPr="00535D73">
        <w:rPr>
          <w:rFonts w:cs="Times New Roman"/>
          <w:bCs/>
          <w:sz w:val="24"/>
          <w:szCs w:val="24"/>
        </w:rPr>
        <w:t>21 436 чел.</w:t>
      </w:r>
    </w:p>
    <w:p w:rsidR="00535D73" w:rsidRPr="00535D73" w:rsidRDefault="00535D73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3) Следующая проблема состоит в том, что малые предпринимательства, активно реализуют свою профессиональную деятельность, но не имеют помещения, в связи с экономией. В таком случае, компания имеет риски развития, по следующим причинам:</w:t>
      </w:r>
    </w:p>
    <w:p w:rsidR="00535D73" w:rsidRPr="00535D73" w:rsidRDefault="00535D73" w:rsidP="00535D73">
      <w:pPr>
        <w:pStyle w:val="a4"/>
        <w:numPr>
          <w:ilvl w:val="0"/>
          <w:numId w:val="16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Трудности при найме сотрудников в организацию. Без арендуемого помещения работодатель не может выполнить одно из обязательств перед сотрудником – обеспечить условия труда.</w:t>
      </w:r>
    </w:p>
    <w:p w:rsidR="00535D73" w:rsidRPr="00535D73" w:rsidRDefault="00535D73" w:rsidP="00535D73">
      <w:pPr>
        <w:pStyle w:val="a4"/>
        <w:numPr>
          <w:ilvl w:val="0"/>
          <w:numId w:val="16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Трудности в координации сотрудников. Без нормированного рабочего дня – показатель трудоспособности имеет свойство снижаться.</w:t>
      </w:r>
    </w:p>
    <w:p w:rsidR="00535D73" w:rsidRPr="00535D73" w:rsidRDefault="00535D73" w:rsidP="00535D73">
      <w:pPr>
        <w:pStyle w:val="a4"/>
        <w:numPr>
          <w:ilvl w:val="0"/>
          <w:numId w:val="16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Трудности в процессе организации деловых встреч с клиентами, сотрудниками, основными рабочими и т.д.</w:t>
      </w:r>
    </w:p>
    <w:p w:rsidR="00706917" w:rsidRPr="00535D73" w:rsidRDefault="00535D73" w:rsidP="00535D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5D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В рамках данного научного исследования, мы обозначили только те проблемы развития малого предпринимательства, которые возможно решить с помощью коворкингов.</w:t>
      </w:r>
    </w:p>
    <w:p w:rsidR="00535D73" w:rsidRPr="00535D73" w:rsidRDefault="00535D73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 xml:space="preserve">Разработано краткое содержание информационного Веб-сайта с возможностью онлайн бронирования рабочего места в коворкинг центре. За основу мы взяли необходимую информацию, которая позволит сделать выбор подходящего коворкинга. </w:t>
      </w:r>
    </w:p>
    <w:p w:rsidR="00535D73" w:rsidRPr="00535D73" w:rsidRDefault="00535D73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 xml:space="preserve">Информационное содержание Веб-сайта: </w:t>
      </w:r>
    </w:p>
    <w:p w:rsidR="00535D73" w:rsidRPr="00535D73" w:rsidRDefault="00535D73" w:rsidP="00535D73">
      <w:pPr>
        <w:pStyle w:val="a4"/>
        <w:numPr>
          <w:ilvl w:val="0"/>
          <w:numId w:val="17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Информация о современном способе организации рабочего места – коворкинге.</w:t>
      </w:r>
    </w:p>
    <w:p w:rsidR="00535D73" w:rsidRPr="00535D73" w:rsidRDefault="00535D73" w:rsidP="00535D73">
      <w:pPr>
        <w:pStyle w:val="a4"/>
        <w:numPr>
          <w:ilvl w:val="0"/>
          <w:numId w:val="17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Перечень городов Челябинской области.</w:t>
      </w:r>
    </w:p>
    <w:p w:rsidR="00535D73" w:rsidRPr="00535D73" w:rsidRDefault="00535D73" w:rsidP="00535D73">
      <w:pPr>
        <w:pStyle w:val="a4"/>
        <w:numPr>
          <w:ilvl w:val="0"/>
          <w:numId w:val="17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Перечень действующих коворкинг центров в городах Челябинской области.</w:t>
      </w:r>
    </w:p>
    <w:p w:rsidR="00535D73" w:rsidRPr="00535D73" w:rsidRDefault="00535D73" w:rsidP="00535D73">
      <w:pPr>
        <w:pStyle w:val="a4"/>
        <w:numPr>
          <w:ilvl w:val="0"/>
          <w:numId w:val="17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Информация о каждом коворкинге: местонахождение, часы работы, благоустроенность (наличие необходимых вещей для работы), стоимость аренды, контакты центров.</w:t>
      </w:r>
    </w:p>
    <w:p w:rsidR="00535D73" w:rsidRPr="00535D73" w:rsidRDefault="00535D73" w:rsidP="00535D73">
      <w:pPr>
        <w:pStyle w:val="a4"/>
        <w:numPr>
          <w:ilvl w:val="0"/>
          <w:numId w:val="17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Раздел обратной связи для каждого коворкинга (отзывы посетителей и рейтинговая оценка).</w:t>
      </w:r>
    </w:p>
    <w:p w:rsidR="00535D73" w:rsidRPr="00535D73" w:rsidRDefault="00535D73" w:rsidP="00535D73">
      <w:pPr>
        <w:pStyle w:val="a4"/>
        <w:numPr>
          <w:ilvl w:val="0"/>
          <w:numId w:val="17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Общие правила посещения коворкинг центра.</w:t>
      </w:r>
    </w:p>
    <w:p w:rsidR="00535D73" w:rsidRPr="00535D73" w:rsidRDefault="00535D73" w:rsidP="00535D73">
      <w:pPr>
        <w:pStyle w:val="a4"/>
        <w:numPr>
          <w:ilvl w:val="0"/>
          <w:numId w:val="17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Раздел статистики.</w:t>
      </w:r>
    </w:p>
    <w:p w:rsidR="00706917" w:rsidRPr="00535D73" w:rsidRDefault="00535D73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 xml:space="preserve"> Мы разработали образец вида информационного Веб-сайта, представленный в приложения полной научно-исследовательской работе.</w:t>
      </w:r>
    </w:p>
    <w:p w:rsidR="00535D73" w:rsidRPr="00535D73" w:rsidRDefault="00535D73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Мы предлагаем изменить существующие социально-экономические показатели Челябинской области в сторону положительного результата с помощью развития коворкингов. Для этого, мы разработали следующие рекомендации:</w:t>
      </w:r>
    </w:p>
    <w:p w:rsidR="00706917" w:rsidRPr="00535D73" w:rsidRDefault="00535D73" w:rsidP="00535D73">
      <w:pPr>
        <w:pStyle w:val="a4"/>
        <w:numPr>
          <w:ilvl w:val="0"/>
          <w:numId w:val="18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Внесение предложения о развитии коворкингов в городах Челябинской области в стратегию социально-экономического развития Челябинской области на период до 2035 года.</w:t>
      </w:r>
    </w:p>
    <w:p w:rsidR="00535D73" w:rsidRPr="00535D73" w:rsidRDefault="00535D73" w:rsidP="00535D73">
      <w:pPr>
        <w:pStyle w:val="a4"/>
        <w:numPr>
          <w:ilvl w:val="0"/>
          <w:numId w:val="18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Разработка и реализация проекта «Информационный сайт Коворкингов в городах Челябинской области».</w:t>
      </w:r>
    </w:p>
    <w:p w:rsidR="00535D73" w:rsidRPr="00535D73" w:rsidRDefault="00535D73" w:rsidP="00535D73">
      <w:pPr>
        <w:pStyle w:val="a4"/>
        <w:numPr>
          <w:ilvl w:val="0"/>
          <w:numId w:val="18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>Для действующих коворкингов – рекомендуем разработать программу лояльности клиентов, относящихся к категории «Неработающий студент».</w:t>
      </w:r>
    </w:p>
    <w:p w:rsidR="00535D73" w:rsidRPr="00535D73" w:rsidRDefault="00535D73" w:rsidP="00535D73">
      <w:pPr>
        <w:spacing w:line="240" w:lineRule="auto"/>
        <w:rPr>
          <w:rFonts w:cs="Times New Roman"/>
          <w:sz w:val="24"/>
          <w:szCs w:val="24"/>
        </w:rPr>
      </w:pPr>
      <w:r w:rsidRPr="00535D73">
        <w:rPr>
          <w:rFonts w:cs="Times New Roman"/>
          <w:sz w:val="24"/>
          <w:szCs w:val="24"/>
        </w:rPr>
        <w:t xml:space="preserve">В заключении подведены итоги научного исследования. </w:t>
      </w:r>
    </w:p>
    <w:p w:rsidR="00B76C93" w:rsidRPr="00706917" w:rsidRDefault="00B76C93" w:rsidP="00706917">
      <w:pPr>
        <w:spacing w:line="240" w:lineRule="auto"/>
        <w:ind w:firstLine="0"/>
        <w:rPr>
          <w:sz w:val="24"/>
          <w:szCs w:val="24"/>
        </w:rPr>
      </w:pPr>
    </w:p>
    <w:sectPr w:rsidR="00B76C93" w:rsidRPr="00706917" w:rsidSect="007D5C6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18" w:rsidRDefault="00170D18" w:rsidP="00313A08">
      <w:pPr>
        <w:spacing w:line="240" w:lineRule="auto"/>
      </w:pPr>
      <w:r>
        <w:separator/>
      </w:r>
    </w:p>
  </w:endnote>
  <w:endnote w:type="continuationSeparator" w:id="0">
    <w:p w:rsidR="00170D18" w:rsidRDefault="00170D18" w:rsidP="00313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18" w:rsidRDefault="00170D18" w:rsidP="00313A08">
      <w:pPr>
        <w:spacing w:line="240" w:lineRule="auto"/>
      </w:pPr>
      <w:r>
        <w:separator/>
      </w:r>
    </w:p>
  </w:footnote>
  <w:footnote w:type="continuationSeparator" w:id="0">
    <w:p w:rsidR="00170D18" w:rsidRDefault="00170D18" w:rsidP="00313A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AC4"/>
    <w:multiLevelType w:val="multilevel"/>
    <w:tmpl w:val="8AF69F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EB31349"/>
    <w:multiLevelType w:val="hybridMultilevel"/>
    <w:tmpl w:val="03E4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A75"/>
    <w:multiLevelType w:val="hybridMultilevel"/>
    <w:tmpl w:val="564E8ABA"/>
    <w:lvl w:ilvl="0" w:tplc="069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B2B24"/>
    <w:multiLevelType w:val="hybridMultilevel"/>
    <w:tmpl w:val="57B8A3DA"/>
    <w:lvl w:ilvl="0" w:tplc="8B1ACF40">
      <w:start w:val="1"/>
      <w:numFmt w:val="decimal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4AF"/>
    <w:multiLevelType w:val="hybridMultilevel"/>
    <w:tmpl w:val="66DC8AD6"/>
    <w:lvl w:ilvl="0" w:tplc="4C7C8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815D2A"/>
    <w:multiLevelType w:val="hybridMultilevel"/>
    <w:tmpl w:val="A8541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7DCE"/>
    <w:multiLevelType w:val="multilevel"/>
    <w:tmpl w:val="F984E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5691C74"/>
    <w:multiLevelType w:val="hybridMultilevel"/>
    <w:tmpl w:val="2724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91549"/>
    <w:multiLevelType w:val="hybridMultilevel"/>
    <w:tmpl w:val="AA8E74E8"/>
    <w:lvl w:ilvl="0" w:tplc="F734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9A2624"/>
    <w:multiLevelType w:val="hybridMultilevel"/>
    <w:tmpl w:val="D79E8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8C50DE"/>
    <w:multiLevelType w:val="hybridMultilevel"/>
    <w:tmpl w:val="7F8C9262"/>
    <w:lvl w:ilvl="0" w:tplc="29C4CF0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711E5"/>
    <w:multiLevelType w:val="multilevel"/>
    <w:tmpl w:val="76729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E221614"/>
    <w:multiLevelType w:val="hybridMultilevel"/>
    <w:tmpl w:val="461AC26E"/>
    <w:lvl w:ilvl="0" w:tplc="FC061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3B30C0"/>
    <w:multiLevelType w:val="hybridMultilevel"/>
    <w:tmpl w:val="C11E2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0471D5"/>
    <w:multiLevelType w:val="hybridMultilevel"/>
    <w:tmpl w:val="CE4E2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E3F20"/>
    <w:multiLevelType w:val="hybridMultilevel"/>
    <w:tmpl w:val="BED0ADD2"/>
    <w:lvl w:ilvl="0" w:tplc="2BD88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B45DA2"/>
    <w:multiLevelType w:val="hybridMultilevel"/>
    <w:tmpl w:val="AD307E50"/>
    <w:lvl w:ilvl="0" w:tplc="7DAE0AF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405B0"/>
    <w:multiLevelType w:val="hybridMultilevel"/>
    <w:tmpl w:val="72049AB4"/>
    <w:lvl w:ilvl="0" w:tplc="6BFC2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647"/>
    <w:rsid w:val="00023D63"/>
    <w:rsid w:val="000A5E37"/>
    <w:rsid w:val="000D3844"/>
    <w:rsid w:val="001013BC"/>
    <w:rsid w:val="0011760C"/>
    <w:rsid w:val="00170D18"/>
    <w:rsid w:val="001D26D4"/>
    <w:rsid w:val="00293C67"/>
    <w:rsid w:val="002B5AE2"/>
    <w:rsid w:val="002E5E64"/>
    <w:rsid w:val="002F3EE9"/>
    <w:rsid w:val="00313A08"/>
    <w:rsid w:val="00314A6B"/>
    <w:rsid w:val="00337AE1"/>
    <w:rsid w:val="003A0AF0"/>
    <w:rsid w:val="00535D73"/>
    <w:rsid w:val="00607882"/>
    <w:rsid w:val="00706917"/>
    <w:rsid w:val="00763DD1"/>
    <w:rsid w:val="007D5C6C"/>
    <w:rsid w:val="007E2C66"/>
    <w:rsid w:val="008C0A3A"/>
    <w:rsid w:val="008C7327"/>
    <w:rsid w:val="009E0647"/>
    <w:rsid w:val="00AA7053"/>
    <w:rsid w:val="00B76C93"/>
    <w:rsid w:val="00C27752"/>
    <w:rsid w:val="00DD2F4C"/>
    <w:rsid w:val="00DE3EF2"/>
    <w:rsid w:val="00E00F5D"/>
    <w:rsid w:val="00F04173"/>
    <w:rsid w:val="00F23CCA"/>
    <w:rsid w:val="00F2795D"/>
    <w:rsid w:val="00F64740"/>
    <w:rsid w:val="00FA4CC0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B629-9879-42E7-A1C4-DB8DD5B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"/>
    <w:qFormat/>
    <w:rsid w:val="002E5E6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1"/>
    <w:basedOn w:val="a"/>
    <w:next w:val="a"/>
    <w:link w:val="10"/>
    <w:uiPriority w:val="9"/>
    <w:qFormat/>
    <w:rsid w:val="002E5E64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917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basedOn w:val="a0"/>
    <w:link w:val="1"/>
    <w:uiPriority w:val="9"/>
    <w:rsid w:val="002E5E6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СОДЕРЖАНИЕ"/>
    <w:basedOn w:val="a"/>
    <w:uiPriority w:val="1"/>
    <w:qFormat/>
    <w:rsid w:val="003A0AF0"/>
    <w:pPr>
      <w:ind w:firstLine="0"/>
    </w:pPr>
  </w:style>
  <w:style w:type="paragraph" w:styleId="a4">
    <w:name w:val="List Paragraph"/>
    <w:basedOn w:val="a"/>
    <w:uiPriority w:val="34"/>
    <w:qFormat/>
    <w:rsid w:val="009E06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A0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313A08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3A08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3A0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069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prnad@mail.ru</dc:creator>
  <cp:keywords/>
  <dc:description/>
  <cp:lastModifiedBy>Пряхина Надежда Александровна</cp:lastModifiedBy>
  <cp:revision>17</cp:revision>
  <dcterms:created xsi:type="dcterms:W3CDTF">2018-03-02T13:31:00Z</dcterms:created>
  <dcterms:modified xsi:type="dcterms:W3CDTF">2019-05-15T07:26:00Z</dcterms:modified>
</cp:coreProperties>
</file>