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4C" w:rsidRPr="000B27AC" w:rsidRDefault="00DE4B19" w:rsidP="00DE4B19">
      <w:pPr>
        <w:spacing w:after="0" w:line="240" w:lineRule="auto"/>
        <w:rPr>
          <w:rFonts w:ascii="Times New Roman" w:hAnsi="Times New Roman" w:cs="Times New Roman"/>
          <w:sz w:val="28"/>
          <w:szCs w:val="28"/>
        </w:rPr>
      </w:pPr>
      <w:r w:rsidRPr="000B27AC">
        <w:rPr>
          <w:rFonts w:ascii="Times New Roman" w:hAnsi="Times New Roman" w:cs="Times New Roman"/>
          <w:sz w:val="28"/>
          <w:szCs w:val="28"/>
        </w:rPr>
        <w:t>УДК 339.543</w:t>
      </w:r>
    </w:p>
    <w:p w:rsidR="0007434C" w:rsidRPr="000B27AC" w:rsidRDefault="0007434C" w:rsidP="0007434C">
      <w:pPr>
        <w:spacing w:after="0" w:line="240" w:lineRule="auto"/>
        <w:jc w:val="right"/>
        <w:rPr>
          <w:rFonts w:ascii="Times New Roman" w:hAnsi="Times New Roman" w:cs="Times New Roman"/>
          <w:b/>
          <w:sz w:val="28"/>
          <w:szCs w:val="28"/>
        </w:rPr>
      </w:pPr>
      <w:r w:rsidRPr="000B27AC">
        <w:rPr>
          <w:rFonts w:ascii="Times New Roman" w:hAnsi="Times New Roman" w:cs="Times New Roman"/>
          <w:b/>
          <w:sz w:val="28"/>
          <w:szCs w:val="28"/>
        </w:rPr>
        <w:t>Малышкина Алла Юрьевна,</w:t>
      </w:r>
    </w:p>
    <w:p w:rsidR="0007434C" w:rsidRPr="000B27AC" w:rsidRDefault="0007434C" w:rsidP="0007434C">
      <w:pPr>
        <w:spacing w:after="0" w:line="240" w:lineRule="auto"/>
        <w:jc w:val="right"/>
        <w:rPr>
          <w:rFonts w:ascii="Times New Roman" w:hAnsi="Times New Roman" w:cs="Times New Roman"/>
          <w:sz w:val="28"/>
          <w:szCs w:val="28"/>
        </w:rPr>
      </w:pPr>
      <w:bookmarkStart w:id="0" w:name="_Hlk510468954"/>
      <w:r w:rsidRPr="000B27AC">
        <w:rPr>
          <w:rFonts w:ascii="Times New Roman" w:hAnsi="Times New Roman" w:cs="Times New Roman"/>
          <w:sz w:val="28"/>
          <w:szCs w:val="28"/>
        </w:rPr>
        <w:t>Образовательное учреждение высшего образования «Южно-Уральский институт управления и экономики»,</w:t>
      </w:r>
    </w:p>
    <w:p w:rsidR="0007434C" w:rsidRPr="000B27AC" w:rsidRDefault="0007434C" w:rsidP="0007434C">
      <w:pPr>
        <w:spacing w:after="0" w:line="240" w:lineRule="auto"/>
        <w:jc w:val="right"/>
        <w:rPr>
          <w:rFonts w:ascii="Times New Roman" w:hAnsi="Times New Roman" w:cs="Times New Roman"/>
          <w:sz w:val="28"/>
          <w:szCs w:val="28"/>
        </w:rPr>
      </w:pPr>
      <w:r w:rsidRPr="000B27AC">
        <w:rPr>
          <w:rFonts w:ascii="Times New Roman" w:hAnsi="Times New Roman" w:cs="Times New Roman"/>
          <w:sz w:val="28"/>
          <w:szCs w:val="28"/>
        </w:rPr>
        <w:t xml:space="preserve"> г. Челябинск</w:t>
      </w:r>
    </w:p>
    <w:bookmarkEnd w:id="0"/>
    <w:p w:rsidR="0007434C" w:rsidRPr="000B27AC" w:rsidRDefault="0007434C" w:rsidP="0007434C">
      <w:pPr>
        <w:spacing w:after="0" w:line="240" w:lineRule="auto"/>
        <w:jc w:val="right"/>
        <w:rPr>
          <w:rFonts w:ascii="Times New Roman" w:hAnsi="Times New Roman" w:cs="Times New Roman"/>
          <w:sz w:val="28"/>
          <w:szCs w:val="28"/>
        </w:rPr>
      </w:pPr>
    </w:p>
    <w:p w:rsidR="0007434C" w:rsidRPr="000B27AC" w:rsidRDefault="0007434C" w:rsidP="0007434C">
      <w:pPr>
        <w:spacing w:after="0" w:line="240" w:lineRule="auto"/>
        <w:jc w:val="right"/>
        <w:rPr>
          <w:rFonts w:ascii="Times New Roman" w:hAnsi="Times New Roman" w:cs="Times New Roman"/>
          <w:sz w:val="28"/>
          <w:szCs w:val="28"/>
        </w:rPr>
      </w:pPr>
      <w:r w:rsidRPr="000B27AC">
        <w:rPr>
          <w:rFonts w:ascii="Times New Roman" w:hAnsi="Times New Roman" w:cs="Times New Roman"/>
          <w:b/>
          <w:sz w:val="28"/>
          <w:szCs w:val="28"/>
        </w:rPr>
        <w:t>Научный руководитель:</w:t>
      </w:r>
      <w:r w:rsidRPr="000B27AC">
        <w:rPr>
          <w:rFonts w:ascii="Times New Roman" w:hAnsi="Times New Roman" w:cs="Times New Roman"/>
          <w:sz w:val="28"/>
          <w:szCs w:val="28"/>
        </w:rPr>
        <w:t xml:space="preserve"> </w:t>
      </w:r>
      <w:bookmarkStart w:id="1" w:name="_Hlk510468916"/>
      <w:r w:rsidRPr="000B27AC">
        <w:rPr>
          <w:rFonts w:ascii="Times New Roman" w:hAnsi="Times New Roman" w:cs="Times New Roman"/>
          <w:sz w:val="28"/>
          <w:szCs w:val="28"/>
        </w:rPr>
        <w:t>Сумина Наталия Витальевна</w:t>
      </w:r>
      <w:bookmarkEnd w:id="1"/>
      <w:r w:rsidRPr="000B27AC">
        <w:rPr>
          <w:rFonts w:ascii="Times New Roman" w:hAnsi="Times New Roman" w:cs="Times New Roman"/>
          <w:sz w:val="28"/>
          <w:szCs w:val="28"/>
        </w:rPr>
        <w:t>,</w:t>
      </w:r>
    </w:p>
    <w:p w:rsidR="0007434C" w:rsidRPr="000B27AC" w:rsidRDefault="0007434C" w:rsidP="0007434C">
      <w:pPr>
        <w:spacing w:after="0" w:line="240" w:lineRule="auto"/>
        <w:jc w:val="right"/>
        <w:rPr>
          <w:rFonts w:ascii="Times New Roman" w:hAnsi="Times New Roman" w:cs="Times New Roman"/>
          <w:sz w:val="28"/>
          <w:szCs w:val="28"/>
        </w:rPr>
      </w:pPr>
      <w:r w:rsidRPr="000B27AC">
        <w:rPr>
          <w:rFonts w:ascii="Times New Roman" w:hAnsi="Times New Roman" w:cs="Times New Roman"/>
          <w:sz w:val="28"/>
          <w:szCs w:val="28"/>
        </w:rPr>
        <w:t>Образовательное учреждение высшего образования «Южно-Уральский институт управления и экономики»,</w:t>
      </w:r>
    </w:p>
    <w:p w:rsidR="0007434C" w:rsidRPr="000B27AC" w:rsidRDefault="0007434C" w:rsidP="0007434C">
      <w:pPr>
        <w:spacing w:after="0" w:line="240" w:lineRule="auto"/>
        <w:jc w:val="right"/>
        <w:rPr>
          <w:rFonts w:ascii="Times New Roman" w:hAnsi="Times New Roman" w:cs="Times New Roman"/>
          <w:sz w:val="28"/>
          <w:szCs w:val="28"/>
        </w:rPr>
      </w:pPr>
      <w:r w:rsidRPr="000B27AC">
        <w:rPr>
          <w:rFonts w:ascii="Times New Roman" w:hAnsi="Times New Roman" w:cs="Times New Roman"/>
          <w:sz w:val="28"/>
          <w:szCs w:val="28"/>
        </w:rPr>
        <w:t xml:space="preserve"> г. Челябинск,</w:t>
      </w:r>
    </w:p>
    <w:p w:rsidR="002D0B76" w:rsidRPr="000B27AC" w:rsidRDefault="0007434C" w:rsidP="0007434C">
      <w:pPr>
        <w:spacing w:after="0" w:line="240" w:lineRule="auto"/>
        <w:jc w:val="right"/>
        <w:rPr>
          <w:rFonts w:ascii="Times New Roman" w:hAnsi="Times New Roman" w:cs="Times New Roman"/>
          <w:sz w:val="28"/>
          <w:szCs w:val="28"/>
        </w:rPr>
      </w:pPr>
      <w:r w:rsidRPr="000B27AC">
        <w:rPr>
          <w:rFonts w:ascii="Times New Roman" w:hAnsi="Times New Roman" w:cs="Times New Roman"/>
          <w:sz w:val="28"/>
          <w:szCs w:val="28"/>
        </w:rPr>
        <w:t xml:space="preserve"> преподаватель кафедры Управления и бизнеса</w:t>
      </w:r>
    </w:p>
    <w:p w:rsidR="00561C87" w:rsidRPr="000B27AC" w:rsidRDefault="00561C87" w:rsidP="0007434C">
      <w:pPr>
        <w:spacing w:after="0" w:line="240" w:lineRule="auto"/>
        <w:jc w:val="right"/>
        <w:rPr>
          <w:rFonts w:ascii="Times New Roman" w:hAnsi="Times New Roman" w:cs="Times New Roman"/>
          <w:sz w:val="28"/>
          <w:szCs w:val="28"/>
        </w:rPr>
      </w:pPr>
    </w:p>
    <w:p w:rsidR="00561C87" w:rsidRPr="000B27AC" w:rsidRDefault="00561C87" w:rsidP="00561C87">
      <w:pPr>
        <w:spacing w:after="0" w:line="240" w:lineRule="auto"/>
        <w:jc w:val="center"/>
        <w:rPr>
          <w:rFonts w:ascii="Times New Roman" w:hAnsi="Times New Roman" w:cs="Times New Roman"/>
          <w:b/>
          <w:sz w:val="28"/>
          <w:szCs w:val="28"/>
        </w:rPr>
      </w:pPr>
      <w:r w:rsidRPr="000B27AC">
        <w:rPr>
          <w:rFonts w:ascii="Times New Roman" w:hAnsi="Times New Roman" w:cs="Times New Roman"/>
          <w:b/>
          <w:sz w:val="28"/>
          <w:szCs w:val="28"/>
        </w:rPr>
        <w:t xml:space="preserve">Таможенный контроль при перемещении товаров автомобильным транспортом через таможенную границу ЕАЭС и его возможное совершенствование </w:t>
      </w:r>
    </w:p>
    <w:p w:rsidR="00561C87" w:rsidRPr="000B27AC" w:rsidRDefault="00561C87" w:rsidP="00561C87">
      <w:pPr>
        <w:spacing w:after="0" w:line="240" w:lineRule="auto"/>
        <w:jc w:val="center"/>
        <w:rPr>
          <w:rFonts w:ascii="Times New Roman" w:hAnsi="Times New Roman" w:cs="Times New Roman"/>
          <w:b/>
          <w:sz w:val="28"/>
          <w:szCs w:val="28"/>
        </w:rPr>
      </w:pPr>
    </w:p>
    <w:p w:rsidR="00561C87" w:rsidRPr="000B27AC" w:rsidRDefault="00561C87" w:rsidP="00561C87">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i/>
          <w:sz w:val="28"/>
          <w:szCs w:val="28"/>
        </w:rPr>
        <w:t>Аннотация.</w:t>
      </w:r>
      <w:r w:rsidRPr="000B27AC">
        <w:rPr>
          <w:rFonts w:ascii="Times New Roman" w:hAnsi="Times New Roman" w:cs="Times New Roman"/>
          <w:b/>
          <w:sz w:val="28"/>
          <w:szCs w:val="28"/>
        </w:rPr>
        <w:t xml:space="preserve"> </w:t>
      </w:r>
      <w:r w:rsidRPr="000B27AC">
        <w:rPr>
          <w:rFonts w:ascii="Times New Roman" w:hAnsi="Times New Roman" w:cs="Times New Roman"/>
          <w:sz w:val="28"/>
          <w:szCs w:val="28"/>
        </w:rPr>
        <w:t xml:space="preserve">В статье рассмотрены вопросы проведения таможенного контроля при таможенном транзите товаров в разрезе нововведений, установленных Таможенным кодексом Евразийского экономического союза, в том числе через внедрение информационных технологий в документооборот между таможенными органами и участниками внешнеэкономической деятельности. </w:t>
      </w:r>
      <w:r w:rsidR="00F772EC" w:rsidRPr="000B27AC">
        <w:rPr>
          <w:rFonts w:ascii="Times New Roman" w:hAnsi="Times New Roman" w:cs="Times New Roman"/>
          <w:sz w:val="28"/>
          <w:szCs w:val="28"/>
        </w:rPr>
        <w:t>Р</w:t>
      </w:r>
      <w:r w:rsidRPr="000B27AC">
        <w:rPr>
          <w:rFonts w:ascii="Times New Roman" w:hAnsi="Times New Roman" w:cs="Times New Roman"/>
          <w:sz w:val="28"/>
          <w:szCs w:val="28"/>
        </w:rPr>
        <w:t>аскрываются формы и способы таможенного контроля товаров, перемещаемых физическими лицами через границу ЕАЭС автомобильным видом транспорта</w:t>
      </w:r>
      <w:r w:rsidR="00F772EC" w:rsidRPr="000B27AC">
        <w:rPr>
          <w:rFonts w:ascii="Times New Roman" w:hAnsi="Times New Roman" w:cs="Times New Roman"/>
          <w:b/>
          <w:sz w:val="28"/>
          <w:szCs w:val="28"/>
        </w:rPr>
        <w:t xml:space="preserve">, </w:t>
      </w:r>
      <w:r w:rsidR="00F772EC" w:rsidRPr="000B27AC">
        <w:rPr>
          <w:rFonts w:ascii="Times New Roman" w:hAnsi="Times New Roman" w:cs="Times New Roman"/>
          <w:sz w:val="28"/>
          <w:szCs w:val="28"/>
        </w:rPr>
        <w:t>предложены возможные пути совершенствования таможенного контроля.</w:t>
      </w:r>
    </w:p>
    <w:p w:rsidR="00561C87" w:rsidRPr="000B27AC" w:rsidRDefault="00561C87" w:rsidP="00561C87">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i/>
          <w:sz w:val="28"/>
          <w:szCs w:val="28"/>
        </w:rPr>
        <w:t>Ключевые понятия:</w:t>
      </w:r>
      <w:r w:rsidRPr="000B27AC">
        <w:rPr>
          <w:rFonts w:ascii="Times New Roman" w:hAnsi="Times New Roman" w:cs="Times New Roman"/>
          <w:b/>
          <w:sz w:val="28"/>
          <w:szCs w:val="28"/>
        </w:rPr>
        <w:t xml:space="preserve"> </w:t>
      </w:r>
      <w:r w:rsidRPr="000B27AC">
        <w:rPr>
          <w:rFonts w:ascii="Times New Roman" w:hAnsi="Times New Roman" w:cs="Times New Roman"/>
          <w:sz w:val="28"/>
          <w:szCs w:val="28"/>
        </w:rPr>
        <w:t>таможенный контроль, физическое лицо, Евразийский экономический союз, автомобильный транспорт.</w:t>
      </w:r>
    </w:p>
    <w:p w:rsidR="00267EE7" w:rsidRPr="000B27AC" w:rsidRDefault="00267EE7" w:rsidP="00561C87">
      <w:pPr>
        <w:spacing w:after="0" w:line="240" w:lineRule="auto"/>
        <w:ind w:firstLine="708"/>
        <w:jc w:val="both"/>
        <w:rPr>
          <w:rFonts w:ascii="Times New Roman" w:hAnsi="Times New Roman" w:cs="Times New Roman"/>
          <w:sz w:val="28"/>
          <w:szCs w:val="28"/>
        </w:rPr>
      </w:pPr>
    </w:p>
    <w:p w:rsidR="00267EE7" w:rsidRPr="000B27AC" w:rsidRDefault="00267EE7" w:rsidP="00267EE7">
      <w:pPr>
        <w:spacing w:after="0" w:line="240" w:lineRule="auto"/>
        <w:ind w:firstLine="708"/>
        <w:jc w:val="right"/>
        <w:rPr>
          <w:rFonts w:ascii="Times New Roman" w:hAnsi="Times New Roman" w:cs="Times New Roman"/>
          <w:sz w:val="28"/>
          <w:szCs w:val="28"/>
          <w:lang w:val="en-US"/>
        </w:rPr>
      </w:pPr>
      <w:r w:rsidRPr="000B27AC">
        <w:rPr>
          <w:rFonts w:ascii="Times New Roman" w:hAnsi="Times New Roman" w:cs="Times New Roman"/>
          <w:b/>
          <w:sz w:val="28"/>
          <w:szCs w:val="28"/>
          <w:lang w:val="en-US"/>
        </w:rPr>
        <w:t>Malyshkina Alla Yurevna,</w:t>
      </w:r>
      <w:r w:rsidRPr="000B27AC">
        <w:rPr>
          <w:rFonts w:ascii="Times New Roman" w:hAnsi="Times New Roman" w:cs="Times New Roman"/>
          <w:sz w:val="28"/>
          <w:szCs w:val="28"/>
          <w:lang w:val="en-US"/>
        </w:rPr>
        <w:t xml:space="preserve"> </w:t>
      </w:r>
    </w:p>
    <w:p w:rsidR="00267EE7" w:rsidRPr="000B27AC" w:rsidRDefault="00267EE7" w:rsidP="00267EE7">
      <w:pPr>
        <w:spacing w:after="0" w:line="240" w:lineRule="auto"/>
        <w:ind w:firstLine="708"/>
        <w:jc w:val="right"/>
        <w:rPr>
          <w:rFonts w:ascii="Times New Roman" w:hAnsi="Times New Roman" w:cs="Times New Roman"/>
          <w:sz w:val="28"/>
          <w:szCs w:val="28"/>
          <w:lang w:val="en-US"/>
        </w:rPr>
      </w:pPr>
      <w:r w:rsidRPr="000B27AC">
        <w:rPr>
          <w:rFonts w:ascii="Times New Roman" w:hAnsi="Times New Roman" w:cs="Times New Roman"/>
          <w:sz w:val="28"/>
          <w:szCs w:val="28"/>
          <w:lang w:val="en-US"/>
        </w:rPr>
        <w:t xml:space="preserve">Educational institution of the higher education "Southern Ural institute of management and economy", </w:t>
      </w:r>
    </w:p>
    <w:p w:rsidR="00267EE7" w:rsidRPr="000B27AC" w:rsidRDefault="00267EE7" w:rsidP="00267EE7">
      <w:pPr>
        <w:spacing w:after="0" w:line="240" w:lineRule="auto"/>
        <w:ind w:firstLine="708"/>
        <w:jc w:val="right"/>
        <w:rPr>
          <w:rFonts w:ascii="Times New Roman" w:hAnsi="Times New Roman" w:cs="Times New Roman"/>
          <w:b/>
          <w:sz w:val="28"/>
          <w:szCs w:val="28"/>
          <w:lang w:val="en-US"/>
        </w:rPr>
      </w:pPr>
      <w:r w:rsidRPr="000B27AC">
        <w:rPr>
          <w:rFonts w:ascii="Times New Roman" w:hAnsi="Times New Roman" w:cs="Times New Roman"/>
          <w:sz w:val="28"/>
          <w:szCs w:val="28"/>
          <w:lang w:val="en-US"/>
        </w:rPr>
        <w:t>Chelyabinsk, Russia</w:t>
      </w:r>
    </w:p>
    <w:p w:rsidR="003E787D" w:rsidRPr="000B27AC" w:rsidRDefault="003E787D" w:rsidP="002202F5">
      <w:pPr>
        <w:spacing w:after="0" w:line="240" w:lineRule="auto"/>
        <w:ind w:firstLine="708"/>
        <w:jc w:val="both"/>
        <w:rPr>
          <w:rFonts w:ascii="Times New Roman" w:hAnsi="Times New Roman" w:cs="Times New Roman"/>
          <w:b/>
          <w:sz w:val="28"/>
          <w:szCs w:val="28"/>
          <w:lang w:val="en-US"/>
        </w:rPr>
      </w:pPr>
    </w:p>
    <w:p w:rsidR="002202F5" w:rsidRPr="000B27AC" w:rsidRDefault="002202F5" w:rsidP="002202F5">
      <w:pPr>
        <w:spacing w:after="0" w:line="240" w:lineRule="auto"/>
        <w:ind w:firstLine="708"/>
        <w:jc w:val="center"/>
        <w:rPr>
          <w:rFonts w:ascii="Times New Roman" w:hAnsi="Times New Roman" w:cs="Times New Roman"/>
          <w:b/>
          <w:sz w:val="28"/>
          <w:szCs w:val="28"/>
          <w:lang w:val="en-US"/>
        </w:rPr>
      </w:pPr>
      <w:r w:rsidRPr="000B27AC">
        <w:rPr>
          <w:rFonts w:ascii="Times New Roman" w:hAnsi="Times New Roman" w:cs="Times New Roman"/>
          <w:b/>
          <w:sz w:val="28"/>
          <w:szCs w:val="28"/>
          <w:lang w:val="en-US"/>
        </w:rPr>
        <w:t>Customs control during the movement of goods by road through the customs border of the EAEU and its possible improvement</w:t>
      </w:r>
    </w:p>
    <w:p w:rsidR="002202F5" w:rsidRPr="000B27AC" w:rsidRDefault="002202F5" w:rsidP="002202F5">
      <w:pPr>
        <w:spacing w:after="0" w:line="240" w:lineRule="auto"/>
        <w:ind w:firstLine="708"/>
        <w:jc w:val="both"/>
        <w:rPr>
          <w:rFonts w:ascii="Times New Roman" w:hAnsi="Times New Roman" w:cs="Times New Roman"/>
          <w:sz w:val="28"/>
          <w:szCs w:val="28"/>
          <w:lang w:val="en-US"/>
        </w:rPr>
      </w:pPr>
    </w:p>
    <w:p w:rsidR="00C474BC" w:rsidRPr="000B27AC" w:rsidRDefault="002202F5" w:rsidP="002202F5">
      <w:pPr>
        <w:spacing w:after="0" w:line="240" w:lineRule="auto"/>
        <w:ind w:firstLine="708"/>
        <w:jc w:val="both"/>
        <w:rPr>
          <w:rFonts w:ascii="Times New Roman" w:hAnsi="Times New Roman" w:cs="Times New Roman"/>
          <w:sz w:val="28"/>
          <w:szCs w:val="28"/>
          <w:lang w:val="en-US"/>
        </w:rPr>
      </w:pPr>
      <w:r w:rsidRPr="000B27AC">
        <w:rPr>
          <w:rFonts w:ascii="Times New Roman" w:hAnsi="Times New Roman" w:cs="Times New Roman"/>
          <w:i/>
          <w:sz w:val="28"/>
          <w:szCs w:val="28"/>
          <w:lang w:val="en-US"/>
        </w:rPr>
        <w:t>Annotation.</w:t>
      </w:r>
      <w:r w:rsidRPr="000B27AC">
        <w:rPr>
          <w:rFonts w:ascii="Times New Roman" w:hAnsi="Times New Roman" w:cs="Times New Roman"/>
          <w:sz w:val="28"/>
          <w:szCs w:val="28"/>
          <w:lang w:val="en-US"/>
        </w:rPr>
        <w:t xml:space="preserve"> </w:t>
      </w:r>
      <w:r w:rsidR="00C474BC" w:rsidRPr="000B27AC">
        <w:rPr>
          <w:rFonts w:ascii="Times New Roman" w:hAnsi="Times New Roman" w:cs="Times New Roman"/>
          <w:sz w:val="28"/>
          <w:szCs w:val="28"/>
          <w:lang w:val="en-US"/>
        </w:rPr>
        <w:t>The article deals with the issues of customs control during the customs transit of goods in the context of innovations established by the Customs code of the Eurasian economic Union, including through the introduction of information technologies in the document flow between customs authorities and participants of foreign economic activity. The forms and methods of customs control of goods transported by individuals across the border of the EAEU by road transport are revealed, possible ways of improving customs control are proposed.</w:t>
      </w:r>
    </w:p>
    <w:p w:rsidR="002202F5" w:rsidRPr="000B27AC" w:rsidRDefault="002202F5" w:rsidP="00761F08">
      <w:pPr>
        <w:spacing w:after="0" w:line="240" w:lineRule="auto"/>
        <w:ind w:firstLine="708"/>
        <w:jc w:val="both"/>
        <w:rPr>
          <w:rFonts w:ascii="Times New Roman" w:hAnsi="Times New Roman" w:cs="Times New Roman"/>
          <w:sz w:val="28"/>
          <w:szCs w:val="28"/>
          <w:lang w:val="en-US"/>
        </w:rPr>
      </w:pPr>
      <w:r w:rsidRPr="000B27AC">
        <w:rPr>
          <w:rFonts w:ascii="Times New Roman" w:hAnsi="Times New Roman" w:cs="Times New Roman"/>
          <w:i/>
          <w:sz w:val="28"/>
          <w:szCs w:val="28"/>
          <w:lang w:val="en-US"/>
        </w:rPr>
        <w:t>Key concepts:</w:t>
      </w:r>
      <w:r w:rsidRPr="000B27AC">
        <w:rPr>
          <w:rFonts w:ascii="Times New Roman" w:hAnsi="Times New Roman" w:cs="Times New Roman"/>
          <w:sz w:val="28"/>
          <w:szCs w:val="28"/>
          <w:lang w:val="en-US"/>
        </w:rPr>
        <w:t xml:space="preserve"> customs control, individual, Eurasian economic Union, road transport.</w:t>
      </w:r>
    </w:p>
    <w:p w:rsidR="00477537" w:rsidRPr="000B27AC" w:rsidRDefault="004E033E" w:rsidP="008A1D0F">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b/>
          <w:sz w:val="28"/>
          <w:szCs w:val="28"/>
        </w:rPr>
        <w:lastRenderedPageBreak/>
        <w:t>Введение.</w:t>
      </w:r>
      <w:r w:rsidRPr="000B27AC">
        <w:rPr>
          <w:rFonts w:ascii="Times New Roman" w:hAnsi="Times New Roman" w:cs="Times New Roman"/>
          <w:sz w:val="28"/>
          <w:szCs w:val="28"/>
        </w:rPr>
        <w:t xml:space="preserve"> </w:t>
      </w:r>
      <w:r w:rsidR="005871E7" w:rsidRPr="000B27AC">
        <w:rPr>
          <w:rFonts w:ascii="Times New Roman" w:hAnsi="Times New Roman" w:cs="Times New Roman"/>
          <w:sz w:val="28"/>
          <w:szCs w:val="28"/>
        </w:rPr>
        <w:t>От качественной организации работы таможен, автомобильных пунктов пропуска</w:t>
      </w:r>
      <w:r w:rsidRPr="000B27AC">
        <w:rPr>
          <w:rFonts w:ascii="Times New Roman" w:hAnsi="Times New Roman" w:cs="Times New Roman"/>
          <w:sz w:val="28"/>
          <w:szCs w:val="28"/>
        </w:rPr>
        <w:t xml:space="preserve"> через таможенную границу завися</w:t>
      </w:r>
      <w:r w:rsidR="005871E7" w:rsidRPr="000B27AC">
        <w:rPr>
          <w:rFonts w:ascii="Times New Roman" w:hAnsi="Times New Roman" w:cs="Times New Roman"/>
          <w:sz w:val="28"/>
          <w:szCs w:val="28"/>
        </w:rPr>
        <w:t xml:space="preserve">т многие экономические показатели, </w:t>
      </w:r>
      <w:r w:rsidR="007812EF">
        <w:rPr>
          <w:rFonts w:ascii="Times New Roman" w:hAnsi="Times New Roman" w:cs="Times New Roman"/>
          <w:sz w:val="28"/>
          <w:szCs w:val="28"/>
        </w:rPr>
        <w:t xml:space="preserve">которые характеризуют </w:t>
      </w:r>
      <w:r w:rsidR="005871E7" w:rsidRPr="000B27AC">
        <w:rPr>
          <w:rFonts w:ascii="Times New Roman" w:hAnsi="Times New Roman" w:cs="Times New Roman"/>
          <w:sz w:val="28"/>
          <w:szCs w:val="28"/>
        </w:rPr>
        <w:t xml:space="preserve">эффективность автотранспорта. По </w:t>
      </w:r>
      <w:r w:rsidR="00B36BF6">
        <w:rPr>
          <w:rFonts w:ascii="Times New Roman" w:hAnsi="Times New Roman" w:cs="Times New Roman"/>
          <w:sz w:val="28"/>
          <w:szCs w:val="28"/>
        </w:rPr>
        <w:t>данным Росстата</w:t>
      </w:r>
      <w:r w:rsidR="005871E7" w:rsidRPr="000B27AC">
        <w:rPr>
          <w:rFonts w:ascii="Times New Roman" w:hAnsi="Times New Roman" w:cs="Times New Roman"/>
          <w:sz w:val="28"/>
          <w:szCs w:val="28"/>
        </w:rPr>
        <w:t xml:space="preserve">, в 2018 году автомобильный транспорт обеспечил около 81,7% общего объема перевозок грузов транспортом. </w:t>
      </w:r>
      <w:r w:rsidR="007812EF">
        <w:rPr>
          <w:rFonts w:ascii="Times New Roman" w:hAnsi="Times New Roman" w:cs="Times New Roman"/>
          <w:sz w:val="28"/>
          <w:szCs w:val="28"/>
        </w:rPr>
        <w:t>Именно таможенный контроль является важной сферой деятельности таможенных органов.</w:t>
      </w:r>
      <w:r w:rsidR="008A1D0F">
        <w:rPr>
          <w:rFonts w:ascii="Times New Roman" w:hAnsi="Times New Roman" w:cs="Times New Roman"/>
          <w:sz w:val="28"/>
          <w:szCs w:val="28"/>
        </w:rPr>
        <w:t xml:space="preserve"> </w:t>
      </w:r>
      <w:r w:rsidR="00B36BF6">
        <w:rPr>
          <w:rFonts w:ascii="Times New Roman" w:hAnsi="Times New Roman" w:cs="Times New Roman"/>
          <w:sz w:val="28"/>
          <w:szCs w:val="28"/>
        </w:rPr>
        <w:t xml:space="preserve">При большой важности таможенного контроля, в отношении товаров, перемещаемых автомобильным транспортом, в науке небольшое количество исследований, посвященных этой теме. </w:t>
      </w:r>
      <w:r w:rsidR="005871E7" w:rsidRPr="000B27AC">
        <w:rPr>
          <w:rFonts w:ascii="Times New Roman" w:hAnsi="Times New Roman" w:cs="Times New Roman"/>
          <w:sz w:val="28"/>
          <w:szCs w:val="28"/>
        </w:rPr>
        <w:tab/>
      </w:r>
    </w:p>
    <w:p w:rsidR="005871E7" w:rsidRPr="00946516" w:rsidRDefault="004E033E" w:rsidP="005871E7">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b/>
          <w:sz w:val="28"/>
          <w:szCs w:val="28"/>
        </w:rPr>
        <w:t>Методы исследования.</w:t>
      </w:r>
      <w:r w:rsidRPr="000B27AC">
        <w:rPr>
          <w:rFonts w:ascii="Times New Roman" w:hAnsi="Times New Roman" w:cs="Times New Roman"/>
          <w:sz w:val="28"/>
          <w:szCs w:val="28"/>
        </w:rPr>
        <w:t xml:space="preserve"> </w:t>
      </w:r>
      <w:r w:rsidR="005871E7" w:rsidRPr="000B27AC">
        <w:rPr>
          <w:rFonts w:ascii="Times New Roman" w:hAnsi="Times New Roman" w:cs="Times New Roman"/>
          <w:sz w:val="28"/>
          <w:szCs w:val="28"/>
        </w:rPr>
        <w:t>В работе использовались методы системного анализа, диалектический, сравнительный метод, метод анализа и синтеза, которые потребовались для освещения основных вопросов и проблематики деятельности таможенных органов по организации таможенного контроля перемещения товаров через границу ЕАЭС.</w:t>
      </w:r>
    </w:p>
    <w:p w:rsidR="00942DE9" w:rsidRPr="000B27AC" w:rsidRDefault="004E033E" w:rsidP="008A1D0F">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b/>
          <w:sz w:val="28"/>
          <w:szCs w:val="28"/>
        </w:rPr>
        <w:t xml:space="preserve">Выводы. </w:t>
      </w:r>
      <w:r w:rsidR="007812EF">
        <w:rPr>
          <w:rFonts w:ascii="Times New Roman" w:hAnsi="Times New Roman" w:cs="Times New Roman"/>
          <w:sz w:val="28"/>
          <w:szCs w:val="28"/>
        </w:rPr>
        <w:t xml:space="preserve">Качественное осуществление таможенного контроля позволит увеличить внешнеторговый оборот ЕАЭС с другими странами. </w:t>
      </w:r>
      <w:r w:rsidR="00942DE9" w:rsidRPr="000B27AC">
        <w:rPr>
          <w:rFonts w:ascii="Times New Roman" w:hAnsi="Times New Roman" w:cs="Times New Roman"/>
          <w:sz w:val="28"/>
          <w:szCs w:val="28"/>
        </w:rPr>
        <w:t xml:space="preserve">Использование таможенной логистики </w:t>
      </w:r>
      <w:r w:rsidR="000B09D1">
        <w:rPr>
          <w:rFonts w:ascii="Times New Roman" w:hAnsi="Times New Roman" w:cs="Times New Roman"/>
          <w:sz w:val="28"/>
          <w:szCs w:val="28"/>
        </w:rPr>
        <w:t>значительно</w:t>
      </w:r>
      <w:r w:rsidR="00942DE9" w:rsidRPr="000B27AC">
        <w:rPr>
          <w:rFonts w:ascii="Times New Roman" w:hAnsi="Times New Roman" w:cs="Times New Roman"/>
          <w:sz w:val="28"/>
          <w:szCs w:val="28"/>
        </w:rPr>
        <w:t xml:space="preserve"> облегчает взаимодействие международных организаций и фирм при перемещении товаров через таможенную границу ЕАЭС автомобильным транспортом, повышает рентабельность предприятий, а также дает возможность расширить круг обслуживаемых объектов</w:t>
      </w:r>
      <w:bookmarkStart w:id="2" w:name="_GoBack"/>
      <w:bookmarkEnd w:id="2"/>
      <w:r w:rsidR="00946516" w:rsidRPr="00946516">
        <w:rPr>
          <w:rFonts w:ascii="Times New Roman" w:hAnsi="Times New Roman" w:cs="Times New Roman"/>
          <w:sz w:val="28"/>
          <w:szCs w:val="28"/>
        </w:rPr>
        <w:t xml:space="preserve"> [3]</w:t>
      </w:r>
      <w:r w:rsidR="00942DE9" w:rsidRPr="000B27AC">
        <w:rPr>
          <w:rFonts w:ascii="Times New Roman" w:hAnsi="Times New Roman" w:cs="Times New Roman"/>
          <w:sz w:val="28"/>
          <w:szCs w:val="28"/>
        </w:rPr>
        <w:t>.</w:t>
      </w:r>
    </w:p>
    <w:p w:rsidR="00942DE9" w:rsidRDefault="00942DE9" w:rsidP="00942DE9">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sz w:val="28"/>
          <w:szCs w:val="28"/>
        </w:rPr>
        <w:t>В соответствии с Приказ</w:t>
      </w:r>
      <w:r w:rsidR="00FF5671" w:rsidRPr="000B27AC">
        <w:rPr>
          <w:rFonts w:ascii="Times New Roman" w:hAnsi="Times New Roman" w:cs="Times New Roman"/>
          <w:sz w:val="28"/>
          <w:szCs w:val="28"/>
        </w:rPr>
        <w:t>ом ФТС России от 23.06.2014г. N</w:t>
      </w:r>
      <w:r w:rsidRPr="000B27AC">
        <w:rPr>
          <w:rFonts w:ascii="Times New Roman" w:hAnsi="Times New Roman" w:cs="Times New Roman"/>
          <w:sz w:val="28"/>
          <w:szCs w:val="28"/>
        </w:rPr>
        <w:t>1186 «О сокращении перечня документов, представляемых при та</w:t>
      </w:r>
      <w:r w:rsidR="00FF5671" w:rsidRPr="000B27AC">
        <w:rPr>
          <w:rFonts w:ascii="Times New Roman" w:hAnsi="Times New Roman" w:cs="Times New Roman"/>
          <w:sz w:val="28"/>
          <w:szCs w:val="28"/>
        </w:rPr>
        <w:t>моженном декларировании товаров</w:t>
      </w:r>
      <w:r w:rsidRPr="000B27AC">
        <w:rPr>
          <w:rFonts w:ascii="Times New Roman" w:hAnsi="Times New Roman" w:cs="Times New Roman"/>
          <w:sz w:val="28"/>
          <w:szCs w:val="28"/>
        </w:rPr>
        <w:t>» установлено, что таможенным органам при таможенном декларировании товаров в электронной форме не следует требовать представления заключений (разрешительных документов) на транз</w:t>
      </w:r>
      <w:r w:rsidR="00FF5671" w:rsidRPr="000B27AC">
        <w:rPr>
          <w:rFonts w:ascii="Times New Roman" w:hAnsi="Times New Roman" w:cs="Times New Roman"/>
          <w:sz w:val="28"/>
          <w:szCs w:val="28"/>
        </w:rPr>
        <w:t>ит определенных категорий товар</w:t>
      </w:r>
      <w:r w:rsidRPr="000B27AC">
        <w:rPr>
          <w:rFonts w:ascii="Times New Roman" w:hAnsi="Times New Roman" w:cs="Times New Roman"/>
          <w:sz w:val="28"/>
          <w:szCs w:val="28"/>
        </w:rPr>
        <w:t>ов, а также заключений (разрешительных документов) на ввоз, вывоз отдельных категорий товаров в</w:t>
      </w:r>
      <w:r w:rsidR="00FF5671" w:rsidRPr="000B27AC">
        <w:rPr>
          <w:rFonts w:ascii="Times New Roman" w:hAnsi="Times New Roman" w:cs="Times New Roman"/>
          <w:sz w:val="28"/>
          <w:szCs w:val="28"/>
        </w:rPr>
        <w:t xml:space="preserve"> торговле с третьими странами</w:t>
      </w:r>
      <w:r w:rsidR="00946516" w:rsidRPr="00946516">
        <w:rPr>
          <w:rFonts w:ascii="Times New Roman" w:hAnsi="Times New Roman" w:cs="Times New Roman"/>
          <w:sz w:val="28"/>
          <w:szCs w:val="28"/>
        </w:rPr>
        <w:t xml:space="preserve"> [2]</w:t>
      </w:r>
      <w:r w:rsidR="00FF5671" w:rsidRPr="000B27AC">
        <w:rPr>
          <w:rFonts w:ascii="Times New Roman" w:hAnsi="Times New Roman" w:cs="Times New Roman"/>
          <w:sz w:val="28"/>
          <w:szCs w:val="28"/>
        </w:rPr>
        <w:t>.</w:t>
      </w:r>
      <w:r w:rsidRPr="000B27AC">
        <w:rPr>
          <w:rFonts w:ascii="Times New Roman" w:hAnsi="Times New Roman" w:cs="Times New Roman"/>
          <w:sz w:val="28"/>
          <w:szCs w:val="28"/>
        </w:rPr>
        <w:t xml:space="preserve"> Таким образом, существует своего рода упрощенная процедура оформления транзита через границу ЕАЭС со стороны России, которая, по нашему мнению, может </w:t>
      </w:r>
      <w:r w:rsidR="00FF5671" w:rsidRPr="000B27AC">
        <w:rPr>
          <w:rFonts w:ascii="Times New Roman" w:hAnsi="Times New Roman" w:cs="Times New Roman"/>
          <w:sz w:val="28"/>
          <w:szCs w:val="28"/>
        </w:rPr>
        <w:t>служить лазейкой для контрабанд</w:t>
      </w:r>
      <w:r w:rsidRPr="000B27AC">
        <w:rPr>
          <w:rFonts w:ascii="Times New Roman" w:hAnsi="Times New Roman" w:cs="Times New Roman"/>
          <w:sz w:val="28"/>
          <w:szCs w:val="28"/>
        </w:rPr>
        <w:t xml:space="preserve">ы некоторых категорий товаров (ядовитых веществ, не являющихся прекурсорами наркотических </w:t>
      </w:r>
      <w:r w:rsidR="0090006F">
        <w:rPr>
          <w:rFonts w:ascii="Times New Roman" w:hAnsi="Times New Roman" w:cs="Times New Roman"/>
          <w:sz w:val="28"/>
          <w:szCs w:val="28"/>
        </w:rPr>
        <w:t xml:space="preserve">средств и психотропных веществ </w:t>
      </w:r>
      <w:r w:rsidRPr="000B27AC">
        <w:rPr>
          <w:rFonts w:ascii="Times New Roman" w:hAnsi="Times New Roman" w:cs="Times New Roman"/>
          <w:sz w:val="28"/>
          <w:szCs w:val="28"/>
        </w:rPr>
        <w:t>и др.). Это обусловлено тем, что при заполнении электронной формы декларации данные о перемещаемых товарах могут быть сфальсифицированы, а в силу того, что работники таможенной службы не должны требовать разрешительных документов к проверке, установить сам факт фальсификации, и, следовательно, контрабанды довольно сложно. Таким образом, мы считаем, что данная норма должна быть отменена, поскольку она нивелирует усилия государств по установлению жесткого контроля за оборотом некоторых категорий товаров (наркотических средств, ядовитых веществ), вследствие этого априори существует угроза национальной безопасности России и Союза.</w:t>
      </w:r>
    </w:p>
    <w:p w:rsidR="0090006F" w:rsidRPr="000B27AC" w:rsidRDefault="0090006F" w:rsidP="00942D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постоянно совершенствовать технические средства таможенного контроля, так как они играют важную роль при таможенной </w:t>
      </w:r>
      <w:r>
        <w:rPr>
          <w:rFonts w:ascii="Times New Roman" w:hAnsi="Times New Roman" w:cs="Times New Roman"/>
          <w:sz w:val="28"/>
          <w:szCs w:val="28"/>
        </w:rPr>
        <w:lastRenderedPageBreak/>
        <w:t xml:space="preserve">проверке, существенно упрощая процедуру проверки при перемещении товаров крупногабаритным автотранспортом. </w:t>
      </w:r>
    </w:p>
    <w:p w:rsidR="008806BB" w:rsidRPr="000B27AC" w:rsidRDefault="004E033E" w:rsidP="008A1D0F">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b/>
          <w:sz w:val="28"/>
          <w:szCs w:val="28"/>
        </w:rPr>
        <w:t>Обсуждение.</w:t>
      </w:r>
      <w:r w:rsidRPr="000B27AC">
        <w:rPr>
          <w:rFonts w:ascii="Times New Roman" w:hAnsi="Times New Roman" w:cs="Times New Roman"/>
          <w:sz w:val="28"/>
          <w:szCs w:val="28"/>
        </w:rPr>
        <w:t xml:space="preserve"> </w:t>
      </w:r>
      <w:r w:rsidR="00942DE9" w:rsidRPr="000B27AC">
        <w:rPr>
          <w:rFonts w:ascii="Times New Roman" w:hAnsi="Times New Roman" w:cs="Times New Roman"/>
          <w:sz w:val="28"/>
          <w:szCs w:val="28"/>
        </w:rPr>
        <w:t>В Транспортной стратегии Российской Федерации, утвержденной Распоряжением Правительства Российской Феде</w:t>
      </w:r>
      <w:r w:rsidR="000B27AC">
        <w:rPr>
          <w:rFonts w:ascii="Times New Roman" w:hAnsi="Times New Roman" w:cs="Times New Roman"/>
          <w:sz w:val="28"/>
          <w:szCs w:val="28"/>
        </w:rPr>
        <w:t xml:space="preserve">рации от 22 ноября 2008 года N </w:t>
      </w:r>
      <w:r w:rsidR="00942DE9" w:rsidRPr="000B27AC">
        <w:rPr>
          <w:rFonts w:ascii="Times New Roman" w:hAnsi="Times New Roman" w:cs="Times New Roman"/>
          <w:sz w:val="28"/>
          <w:szCs w:val="28"/>
        </w:rPr>
        <w:t>1734-р, особое внимание обращается на то, что российский транспорт, включая автомобильный транспорт, нуждается в существенной перестройке</w:t>
      </w:r>
      <w:r w:rsidR="00946516" w:rsidRPr="00946516">
        <w:rPr>
          <w:rFonts w:ascii="Times New Roman" w:hAnsi="Times New Roman" w:cs="Times New Roman"/>
          <w:sz w:val="28"/>
          <w:szCs w:val="28"/>
        </w:rPr>
        <w:t xml:space="preserve"> [1]</w:t>
      </w:r>
      <w:r w:rsidR="00942DE9" w:rsidRPr="000B27AC">
        <w:rPr>
          <w:rFonts w:ascii="Times New Roman" w:hAnsi="Times New Roman" w:cs="Times New Roman"/>
          <w:sz w:val="28"/>
          <w:szCs w:val="28"/>
        </w:rPr>
        <w:t xml:space="preserve">. В тоже время в России существенно ограничен рост экономики, что отрицательно влияет на развитие автотранспортной инфраструктуры. </w:t>
      </w:r>
      <w:r w:rsidR="008806BB" w:rsidRPr="008806BB">
        <w:rPr>
          <w:rFonts w:ascii="Times New Roman" w:hAnsi="Times New Roman" w:cs="Times New Roman"/>
          <w:sz w:val="28"/>
          <w:szCs w:val="28"/>
        </w:rPr>
        <w:t xml:space="preserve">В частности, существует проблема с привлечением к ответственности граждан, которые злоупотребляют или открыто нарушают запреты и ограничения при перемещении определенных категорий товаров, выдавая их за товары для личного пользования. Если в случае явного нарушения режима ограничения или запрета на провоз отдельных категорий товаров предусмотрена уголовная ответственность, регулируемая нормами уголовного законодательства и которая применима исключительно в случаях явной фиксации факта нарушения по перемещению таких категорий товаров, то вот с административной ответственностью ситуация сложнее. </w:t>
      </w:r>
    </w:p>
    <w:p w:rsidR="000B27AC" w:rsidRDefault="00265D49" w:rsidP="008A1D0F">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sz w:val="28"/>
          <w:szCs w:val="28"/>
        </w:rPr>
        <w:t xml:space="preserve">Автомобильный транспорт – единственный, позволяющий осуществлять доставку груза «от двери до двери». Суда ходят от порта до порта, самолет не приземляется возле склада, а железнодорожные пути, ведущие прямо на заводскую территорию, могут позволить себе только исключительные предприятия. Даже если основную часть пути груз едет на поезде или плывет морем – без автомобиля все равно не обойтись: только он сможет доставить товар для отправки в порт, аэропорт или на железнодорожную станцию и оттуда – на склад покупателя. Кстати, именно поэтому так высока доля автомобильного транспорта в структуре грузоперевозок товаров через границу ЕАЭС. Он в любом случае, хотя бы как посредник, участвует в процессе транспортировки товаров, перемещаемых через таможенную границу ЕАЭС. Благодаря тому, что исчезает необходимость в промежуточной разгрузке-погрузке с одного транспортного средства на другое, у товара гораздо больше шансов в целости и сохранности доехать от дверей склада продавца прямиком «в руки» покупателя. Автомобиль обладает большей мобильностью и маневренностью. Ему нет нужды, как тому же железнодорожному составу, двигаться по строго выделенной колее, с которой он вообще не имеет возможности свернуть. Автомобильный транспорт создает условия для сохранения ритмичности транспортировки товаров. Не надо ждать, пока накопится количество груза, достаточное для того, чтобы заполнить, например, весь объем стандартной 20-тонной фуры, – меньшие партии товаров можно перевозить как на автомобиле подходящей грузоподъемности, так и в составе сборных грузов. Автомобильные грузоперевозки обеспечивают срочность доставки в тех случаях, когда она не была запланирована, а товар должен был попасть на склад покупателя. Ведь для того чтобы воспользоваться услугами железнодорожного или </w:t>
      </w:r>
      <w:r w:rsidRPr="000B27AC">
        <w:rPr>
          <w:rFonts w:ascii="Times New Roman" w:hAnsi="Times New Roman" w:cs="Times New Roman"/>
          <w:sz w:val="28"/>
          <w:szCs w:val="28"/>
        </w:rPr>
        <w:lastRenderedPageBreak/>
        <w:t xml:space="preserve">морского транспорта (воздушный вообще отличается высокой стоимостью), еще за несколько недель до отправки необходимо «зарезервировать» за собой «грузо-место» и уладить все формальности. Подходящий же автомобиль пусть и сложно, но возможно найти в считанные часы.  </w:t>
      </w:r>
    </w:p>
    <w:p w:rsidR="00B36BF6" w:rsidRDefault="000B27AC" w:rsidP="008520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автомобильный транспорт имеет недостатки: хоть</w:t>
      </w:r>
      <w:r w:rsidR="00265D49" w:rsidRPr="000B27AC">
        <w:rPr>
          <w:rFonts w:ascii="Times New Roman" w:hAnsi="Times New Roman" w:cs="Times New Roman"/>
          <w:sz w:val="28"/>
          <w:szCs w:val="28"/>
        </w:rPr>
        <w:t xml:space="preserve"> автомобильный транспорт </w:t>
      </w:r>
      <w:r>
        <w:rPr>
          <w:rFonts w:ascii="Times New Roman" w:hAnsi="Times New Roman" w:cs="Times New Roman"/>
          <w:sz w:val="28"/>
          <w:szCs w:val="28"/>
        </w:rPr>
        <w:t xml:space="preserve">и </w:t>
      </w:r>
      <w:r w:rsidR="00265D49" w:rsidRPr="000B27AC">
        <w:rPr>
          <w:rFonts w:ascii="Times New Roman" w:hAnsi="Times New Roman" w:cs="Times New Roman"/>
          <w:sz w:val="28"/>
          <w:szCs w:val="28"/>
        </w:rPr>
        <w:t>позволяет перевозить цельные негабаритные и тяжеловесные грузы, для «штучных» товаров лимит ограничен возможностями фуры: стандартная фура «поднимает» вес в 20 тонн, максимальную грузоподъемность, в 44 тонны, дает автопоезд. Большие партии товара придется укомплектовывать в несколько машин, что крайне неудобно и, опять-таки, сказывает</w:t>
      </w:r>
      <w:r w:rsidR="00946516">
        <w:rPr>
          <w:rFonts w:ascii="Times New Roman" w:hAnsi="Times New Roman" w:cs="Times New Roman"/>
          <w:sz w:val="28"/>
          <w:szCs w:val="28"/>
        </w:rPr>
        <w:t>ся на стоимости грузоперевозки</w:t>
      </w:r>
      <w:r w:rsidR="00946516" w:rsidRPr="00946516">
        <w:rPr>
          <w:rFonts w:ascii="Times New Roman" w:hAnsi="Times New Roman" w:cs="Times New Roman"/>
          <w:sz w:val="28"/>
          <w:szCs w:val="28"/>
        </w:rPr>
        <w:t xml:space="preserve"> [5]</w:t>
      </w:r>
      <w:r w:rsidR="00946516">
        <w:rPr>
          <w:rFonts w:ascii="Times New Roman" w:hAnsi="Times New Roman" w:cs="Times New Roman"/>
          <w:sz w:val="28"/>
          <w:szCs w:val="28"/>
        </w:rPr>
        <w:t>.</w:t>
      </w:r>
      <w:r w:rsidR="00946516" w:rsidRPr="00946516">
        <w:rPr>
          <w:rFonts w:ascii="Times New Roman" w:hAnsi="Times New Roman" w:cs="Times New Roman"/>
          <w:sz w:val="28"/>
          <w:szCs w:val="28"/>
        </w:rPr>
        <w:t xml:space="preserve"> </w:t>
      </w:r>
      <w:r w:rsidR="00265D49" w:rsidRPr="000B27AC">
        <w:rPr>
          <w:rFonts w:ascii="Times New Roman" w:hAnsi="Times New Roman" w:cs="Times New Roman"/>
          <w:sz w:val="28"/>
          <w:szCs w:val="28"/>
        </w:rPr>
        <w:t xml:space="preserve">Автомобильный транспорт зависит от дорожных и климатических условий: снежные заносы, гололедица, весенние и осенние распутицы либо существенно замедляют, либо вовсе останавливают процесс транспортировки. А значит, увеличивают (или вообще срывают) сроки доставки. Аварийность на дорогах, к сожалению, до сих пор так и не победили, поэтому при перевозке груза автомобильным транспортом всегда есть риск порчи или утраты товара. Таким образом, в перспективе совершенствования процедуры перемещения транспорта через таможенную границу ЕАЭС с использованием автомобильного транспорта особого внимания заслуживает совершенствование таможенно-логистических систем и их инфраструктуры. </w:t>
      </w:r>
    </w:p>
    <w:p w:rsidR="008520E7" w:rsidRPr="008520E7" w:rsidRDefault="008520E7" w:rsidP="008520E7">
      <w:pPr>
        <w:spacing w:after="0" w:line="240" w:lineRule="auto"/>
        <w:ind w:firstLine="708"/>
        <w:jc w:val="both"/>
        <w:rPr>
          <w:rFonts w:ascii="Times New Roman" w:hAnsi="Times New Roman" w:cs="Times New Roman"/>
          <w:sz w:val="28"/>
          <w:szCs w:val="28"/>
        </w:rPr>
      </w:pPr>
      <w:r w:rsidRPr="008520E7">
        <w:rPr>
          <w:rFonts w:ascii="Times New Roman" w:hAnsi="Times New Roman" w:cs="Times New Roman"/>
          <w:sz w:val="28"/>
          <w:szCs w:val="28"/>
        </w:rPr>
        <w:t>Безусловно, самой большой проблемой таможенного контроля товаров, перемещаемых автомобильным транспортом является контрабанда. В таблице 1 систематизированы основные данные статистики за 2016-2018 гг.</w:t>
      </w:r>
    </w:p>
    <w:p w:rsidR="008520E7" w:rsidRPr="008520E7" w:rsidRDefault="008520E7" w:rsidP="00B36BF6">
      <w:pPr>
        <w:spacing w:after="0" w:line="240" w:lineRule="auto"/>
        <w:ind w:firstLine="708"/>
        <w:jc w:val="center"/>
        <w:rPr>
          <w:rFonts w:ascii="Times New Roman" w:hAnsi="Times New Roman" w:cs="Times New Roman"/>
          <w:sz w:val="28"/>
          <w:szCs w:val="28"/>
        </w:rPr>
      </w:pPr>
      <w:r w:rsidRPr="008520E7">
        <w:rPr>
          <w:rFonts w:ascii="Times New Roman" w:hAnsi="Times New Roman" w:cs="Times New Roman"/>
          <w:sz w:val="28"/>
          <w:szCs w:val="28"/>
        </w:rPr>
        <w:t>Таблица 1. Статистика правонарушений, выявленных таможенными органами РФ за 2016 г. – 9 месяцев 2018 г.</w:t>
      </w:r>
    </w:p>
    <w:tbl>
      <w:tblPr>
        <w:tblStyle w:val="a4"/>
        <w:tblW w:w="0" w:type="auto"/>
        <w:tblLayout w:type="fixed"/>
        <w:tblLook w:val="04A0" w:firstRow="1" w:lastRow="0" w:firstColumn="1" w:lastColumn="0" w:noHBand="0" w:noVBand="1"/>
      </w:tblPr>
      <w:tblGrid>
        <w:gridCol w:w="5807"/>
        <w:gridCol w:w="1084"/>
        <w:gridCol w:w="1085"/>
        <w:gridCol w:w="1085"/>
      </w:tblGrid>
      <w:tr w:rsidR="008520E7" w:rsidRPr="008520E7" w:rsidTr="00761F08">
        <w:tc>
          <w:tcPr>
            <w:tcW w:w="5807" w:type="dxa"/>
          </w:tcPr>
          <w:p w:rsidR="008520E7" w:rsidRPr="008520E7" w:rsidRDefault="008520E7" w:rsidP="00B36BF6">
            <w:pPr>
              <w:jc w:val="both"/>
              <w:rPr>
                <w:rFonts w:ascii="Times New Roman" w:hAnsi="Times New Roman" w:cs="Times New Roman"/>
                <w:b/>
                <w:sz w:val="28"/>
                <w:szCs w:val="28"/>
              </w:rPr>
            </w:pPr>
            <w:r w:rsidRPr="008520E7">
              <w:rPr>
                <w:rFonts w:ascii="Times New Roman" w:hAnsi="Times New Roman" w:cs="Times New Roman"/>
                <w:b/>
                <w:sz w:val="28"/>
                <w:szCs w:val="28"/>
              </w:rPr>
              <w:t>Показатель</w:t>
            </w:r>
          </w:p>
        </w:tc>
        <w:tc>
          <w:tcPr>
            <w:tcW w:w="1084" w:type="dxa"/>
          </w:tcPr>
          <w:p w:rsidR="008520E7" w:rsidRPr="008520E7" w:rsidRDefault="00B36BF6" w:rsidP="00761F08">
            <w:pPr>
              <w:rPr>
                <w:rFonts w:ascii="Times New Roman" w:hAnsi="Times New Roman" w:cs="Times New Roman"/>
                <w:b/>
                <w:sz w:val="28"/>
                <w:szCs w:val="28"/>
              </w:rPr>
            </w:pPr>
            <w:r>
              <w:rPr>
                <w:rFonts w:ascii="Times New Roman" w:hAnsi="Times New Roman" w:cs="Times New Roman"/>
                <w:b/>
                <w:sz w:val="28"/>
                <w:szCs w:val="28"/>
              </w:rPr>
              <w:t>2</w:t>
            </w:r>
            <w:r w:rsidR="008520E7" w:rsidRPr="008520E7">
              <w:rPr>
                <w:rFonts w:ascii="Times New Roman" w:hAnsi="Times New Roman" w:cs="Times New Roman"/>
                <w:b/>
                <w:sz w:val="28"/>
                <w:szCs w:val="28"/>
              </w:rPr>
              <w:t>016</w:t>
            </w:r>
          </w:p>
        </w:tc>
        <w:tc>
          <w:tcPr>
            <w:tcW w:w="1085" w:type="dxa"/>
          </w:tcPr>
          <w:p w:rsidR="008520E7" w:rsidRPr="008520E7" w:rsidRDefault="008520E7" w:rsidP="00761F08">
            <w:pPr>
              <w:rPr>
                <w:rFonts w:ascii="Times New Roman" w:hAnsi="Times New Roman" w:cs="Times New Roman"/>
                <w:b/>
                <w:sz w:val="28"/>
                <w:szCs w:val="28"/>
              </w:rPr>
            </w:pPr>
            <w:r w:rsidRPr="008520E7">
              <w:rPr>
                <w:rFonts w:ascii="Times New Roman" w:hAnsi="Times New Roman" w:cs="Times New Roman"/>
                <w:b/>
                <w:sz w:val="28"/>
                <w:szCs w:val="28"/>
              </w:rPr>
              <w:t>2017</w:t>
            </w:r>
          </w:p>
        </w:tc>
        <w:tc>
          <w:tcPr>
            <w:tcW w:w="1085" w:type="dxa"/>
          </w:tcPr>
          <w:p w:rsidR="008520E7" w:rsidRPr="008520E7" w:rsidRDefault="00B36BF6" w:rsidP="00761F08">
            <w:pPr>
              <w:rPr>
                <w:rFonts w:ascii="Times New Roman" w:hAnsi="Times New Roman" w:cs="Times New Roman"/>
                <w:b/>
                <w:sz w:val="28"/>
                <w:szCs w:val="28"/>
              </w:rPr>
            </w:pPr>
            <w:r>
              <w:rPr>
                <w:rFonts w:ascii="Times New Roman" w:hAnsi="Times New Roman" w:cs="Times New Roman"/>
                <w:b/>
                <w:sz w:val="28"/>
                <w:szCs w:val="28"/>
              </w:rPr>
              <w:t>9 мес. 2018</w:t>
            </w:r>
          </w:p>
        </w:tc>
      </w:tr>
      <w:tr w:rsidR="008520E7" w:rsidRPr="008520E7" w:rsidTr="00761F08">
        <w:tc>
          <w:tcPr>
            <w:tcW w:w="5807" w:type="dxa"/>
          </w:tcPr>
          <w:p w:rsidR="008520E7" w:rsidRPr="008520E7" w:rsidRDefault="008520E7" w:rsidP="00B36BF6">
            <w:pPr>
              <w:rPr>
                <w:rFonts w:ascii="Times New Roman" w:hAnsi="Times New Roman" w:cs="Times New Roman"/>
                <w:sz w:val="28"/>
                <w:szCs w:val="28"/>
              </w:rPr>
            </w:pPr>
            <w:r w:rsidRPr="008520E7">
              <w:rPr>
                <w:rFonts w:ascii="Times New Roman" w:hAnsi="Times New Roman" w:cs="Times New Roman"/>
                <w:sz w:val="28"/>
                <w:szCs w:val="28"/>
              </w:rPr>
              <w:t>Уголовные дела по ст. 229.1 УК РФ (контрабанда наркотических и психотропных веществ)</w:t>
            </w:r>
          </w:p>
        </w:tc>
        <w:tc>
          <w:tcPr>
            <w:tcW w:w="1084"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342</w:t>
            </w:r>
          </w:p>
        </w:tc>
        <w:tc>
          <w:tcPr>
            <w:tcW w:w="1085"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321</w:t>
            </w:r>
          </w:p>
        </w:tc>
        <w:tc>
          <w:tcPr>
            <w:tcW w:w="1085"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236</w:t>
            </w:r>
          </w:p>
        </w:tc>
      </w:tr>
      <w:tr w:rsidR="008520E7" w:rsidRPr="008520E7" w:rsidTr="00761F08">
        <w:tc>
          <w:tcPr>
            <w:tcW w:w="5807" w:type="dxa"/>
          </w:tcPr>
          <w:p w:rsidR="008520E7" w:rsidRPr="008520E7" w:rsidRDefault="008520E7" w:rsidP="00B36BF6">
            <w:pPr>
              <w:rPr>
                <w:rFonts w:ascii="Times New Roman" w:hAnsi="Times New Roman" w:cs="Times New Roman"/>
                <w:sz w:val="28"/>
                <w:szCs w:val="28"/>
              </w:rPr>
            </w:pPr>
            <w:r w:rsidRPr="008520E7">
              <w:rPr>
                <w:rFonts w:ascii="Times New Roman" w:hAnsi="Times New Roman" w:cs="Times New Roman"/>
                <w:sz w:val="28"/>
                <w:szCs w:val="28"/>
              </w:rPr>
              <w:t>Уголовные дела по ст. 226.1 УК РФ (контрабанда ядовитых, взрывчатых веществ)</w:t>
            </w:r>
          </w:p>
        </w:tc>
        <w:tc>
          <w:tcPr>
            <w:tcW w:w="1084"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528</w:t>
            </w:r>
          </w:p>
        </w:tc>
        <w:tc>
          <w:tcPr>
            <w:tcW w:w="1085"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661</w:t>
            </w:r>
          </w:p>
        </w:tc>
        <w:tc>
          <w:tcPr>
            <w:tcW w:w="1085"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532</w:t>
            </w:r>
          </w:p>
        </w:tc>
      </w:tr>
      <w:tr w:rsidR="008520E7" w:rsidRPr="008520E7" w:rsidTr="00761F08">
        <w:tc>
          <w:tcPr>
            <w:tcW w:w="5807" w:type="dxa"/>
          </w:tcPr>
          <w:p w:rsidR="008520E7" w:rsidRPr="008520E7" w:rsidRDefault="008520E7" w:rsidP="00B36BF6">
            <w:pPr>
              <w:rPr>
                <w:rFonts w:ascii="Times New Roman" w:hAnsi="Times New Roman" w:cs="Times New Roman"/>
                <w:sz w:val="28"/>
                <w:szCs w:val="28"/>
              </w:rPr>
            </w:pPr>
            <w:r w:rsidRPr="008520E7">
              <w:rPr>
                <w:rFonts w:ascii="Times New Roman" w:hAnsi="Times New Roman" w:cs="Times New Roman"/>
                <w:sz w:val="28"/>
                <w:szCs w:val="28"/>
              </w:rPr>
              <w:t>Уголовные дела по ст.200.2 УК РФ (контрабанда алкогольной продукции и табачных изделий)</w:t>
            </w:r>
          </w:p>
        </w:tc>
        <w:tc>
          <w:tcPr>
            <w:tcW w:w="1084"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32</w:t>
            </w:r>
          </w:p>
        </w:tc>
        <w:tc>
          <w:tcPr>
            <w:tcW w:w="1085"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52</w:t>
            </w:r>
          </w:p>
        </w:tc>
        <w:tc>
          <w:tcPr>
            <w:tcW w:w="1085"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42</w:t>
            </w:r>
          </w:p>
        </w:tc>
      </w:tr>
      <w:tr w:rsidR="008520E7" w:rsidRPr="008520E7" w:rsidTr="00761F08">
        <w:tc>
          <w:tcPr>
            <w:tcW w:w="5807" w:type="dxa"/>
          </w:tcPr>
          <w:p w:rsidR="008520E7" w:rsidRPr="008520E7" w:rsidRDefault="008520E7" w:rsidP="00B36BF6">
            <w:pPr>
              <w:rPr>
                <w:rFonts w:ascii="Times New Roman" w:hAnsi="Times New Roman" w:cs="Times New Roman"/>
                <w:sz w:val="28"/>
                <w:szCs w:val="28"/>
              </w:rPr>
            </w:pPr>
            <w:r w:rsidRPr="008520E7">
              <w:rPr>
                <w:rFonts w:ascii="Times New Roman" w:hAnsi="Times New Roman" w:cs="Times New Roman"/>
                <w:sz w:val="28"/>
                <w:szCs w:val="28"/>
              </w:rPr>
              <w:t>Уголовные дела по ст.200.1 УК РФ (контрабанда наличных денежных средств)</w:t>
            </w:r>
          </w:p>
        </w:tc>
        <w:tc>
          <w:tcPr>
            <w:tcW w:w="1084"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60</w:t>
            </w:r>
          </w:p>
        </w:tc>
        <w:tc>
          <w:tcPr>
            <w:tcW w:w="1085"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65</w:t>
            </w:r>
          </w:p>
        </w:tc>
        <w:tc>
          <w:tcPr>
            <w:tcW w:w="1085" w:type="dxa"/>
          </w:tcPr>
          <w:p w:rsidR="008520E7" w:rsidRPr="008520E7" w:rsidRDefault="008520E7" w:rsidP="00761F08">
            <w:pPr>
              <w:jc w:val="both"/>
              <w:rPr>
                <w:rFonts w:ascii="Times New Roman" w:hAnsi="Times New Roman" w:cs="Times New Roman"/>
                <w:sz w:val="28"/>
                <w:szCs w:val="28"/>
              </w:rPr>
            </w:pPr>
            <w:r w:rsidRPr="008520E7">
              <w:rPr>
                <w:rFonts w:ascii="Times New Roman" w:hAnsi="Times New Roman" w:cs="Times New Roman"/>
                <w:sz w:val="28"/>
                <w:szCs w:val="28"/>
              </w:rPr>
              <w:t>62</w:t>
            </w:r>
          </w:p>
        </w:tc>
      </w:tr>
      <w:tr w:rsidR="008520E7" w:rsidRPr="008520E7" w:rsidTr="00761F08">
        <w:tc>
          <w:tcPr>
            <w:tcW w:w="5807" w:type="dxa"/>
          </w:tcPr>
          <w:p w:rsidR="008520E7" w:rsidRPr="008520E7" w:rsidRDefault="008520E7" w:rsidP="00B36BF6">
            <w:pPr>
              <w:rPr>
                <w:rFonts w:ascii="Times New Roman" w:hAnsi="Times New Roman" w:cs="Times New Roman"/>
                <w:sz w:val="28"/>
                <w:szCs w:val="28"/>
              </w:rPr>
            </w:pPr>
            <w:r w:rsidRPr="008520E7">
              <w:rPr>
                <w:rFonts w:ascii="Times New Roman" w:hAnsi="Times New Roman" w:cs="Times New Roman"/>
                <w:sz w:val="28"/>
                <w:szCs w:val="28"/>
              </w:rPr>
              <w:t xml:space="preserve">Стоимость незаконно перемещенных через таможенную границу товаров, в том числе стратегически важных товаров и ресурсов 226.1 УК РФ </w:t>
            </w:r>
          </w:p>
        </w:tc>
        <w:tc>
          <w:tcPr>
            <w:tcW w:w="1084" w:type="dxa"/>
          </w:tcPr>
          <w:p w:rsidR="008520E7" w:rsidRPr="008520E7" w:rsidRDefault="008520E7" w:rsidP="00B36BF6">
            <w:pPr>
              <w:jc w:val="both"/>
              <w:rPr>
                <w:rFonts w:ascii="Times New Roman" w:hAnsi="Times New Roman" w:cs="Times New Roman"/>
                <w:sz w:val="28"/>
                <w:szCs w:val="28"/>
              </w:rPr>
            </w:pPr>
            <w:r w:rsidRPr="008520E7">
              <w:rPr>
                <w:rFonts w:ascii="Times New Roman" w:hAnsi="Times New Roman" w:cs="Times New Roman"/>
                <w:sz w:val="28"/>
                <w:szCs w:val="28"/>
              </w:rPr>
              <w:t>10.3 млрд. руб.</w:t>
            </w:r>
          </w:p>
        </w:tc>
        <w:tc>
          <w:tcPr>
            <w:tcW w:w="1085" w:type="dxa"/>
          </w:tcPr>
          <w:p w:rsidR="008520E7" w:rsidRPr="008520E7" w:rsidRDefault="008520E7" w:rsidP="00B36BF6">
            <w:pPr>
              <w:jc w:val="both"/>
              <w:rPr>
                <w:rFonts w:ascii="Times New Roman" w:hAnsi="Times New Roman" w:cs="Times New Roman"/>
                <w:sz w:val="28"/>
                <w:szCs w:val="28"/>
              </w:rPr>
            </w:pPr>
            <w:r w:rsidRPr="008520E7">
              <w:rPr>
                <w:rFonts w:ascii="Times New Roman" w:hAnsi="Times New Roman" w:cs="Times New Roman"/>
                <w:sz w:val="28"/>
                <w:szCs w:val="28"/>
              </w:rPr>
              <w:t>22 млрд. руб.</w:t>
            </w:r>
          </w:p>
        </w:tc>
        <w:tc>
          <w:tcPr>
            <w:tcW w:w="1085" w:type="dxa"/>
          </w:tcPr>
          <w:p w:rsidR="008520E7" w:rsidRPr="008520E7" w:rsidRDefault="008520E7" w:rsidP="00B36BF6">
            <w:pPr>
              <w:jc w:val="both"/>
              <w:rPr>
                <w:rFonts w:ascii="Times New Roman" w:hAnsi="Times New Roman" w:cs="Times New Roman"/>
                <w:sz w:val="28"/>
                <w:szCs w:val="28"/>
              </w:rPr>
            </w:pPr>
            <w:r w:rsidRPr="008520E7">
              <w:rPr>
                <w:rFonts w:ascii="Times New Roman" w:hAnsi="Times New Roman" w:cs="Times New Roman"/>
                <w:sz w:val="28"/>
                <w:szCs w:val="28"/>
              </w:rPr>
              <w:t>3.6 млрд. руб.</w:t>
            </w:r>
          </w:p>
        </w:tc>
      </w:tr>
    </w:tbl>
    <w:p w:rsidR="008520E7" w:rsidRPr="008520E7" w:rsidRDefault="008520E7" w:rsidP="008520E7">
      <w:pPr>
        <w:spacing w:after="0" w:line="240" w:lineRule="auto"/>
        <w:ind w:firstLine="708"/>
        <w:jc w:val="both"/>
        <w:rPr>
          <w:rFonts w:ascii="Times New Roman" w:hAnsi="Times New Roman" w:cs="Times New Roman"/>
          <w:sz w:val="28"/>
          <w:szCs w:val="28"/>
          <w:lang w:val="uk-UA"/>
        </w:rPr>
      </w:pPr>
    </w:p>
    <w:p w:rsidR="00942DE9" w:rsidRPr="000B27AC" w:rsidRDefault="008520E7" w:rsidP="008520E7">
      <w:pPr>
        <w:spacing w:after="0" w:line="240" w:lineRule="auto"/>
        <w:ind w:firstLine="708"/>
        <w:jc w:val="both"/>
        <w:rPr>
          <w:rFonts w:ascii="Times New Roman" w:hAnsi="Times New Roman" w:cs="Times New Roman"/>
          <w:sz w:val="28"/>
          <w:szCs w:val="28"/>
        </w:rPr>
      </w:pPr>
      <w:r w:rsidRPr="008520E7">
        <w:rPr>
          <w:rFonts w:ascii="Times New Roman" w:hAnsi="Times New Roman" w:cs="Times New Roman"/>
          <w:sz w:val="28"/>
          <w:szCs w:val="28"/>
        </w:rPr>
        <w:lastRenderedPageBreak/>
        <w:t xml:space="preserve">В первую очередь следует отметить, что преимущественное большинство этих правонарушений осуществляется именно при транспортировке товаров автомобильным транспортом. В большинстве случаев лекарственные препараты перемещаются в качестве средств для личного пользования в ручной клади или багаже, при этом в таких случаях довольно сложно выявить и доказать факт совершения правонарушения. </w:t>
      </w:r>
    </w:p>
    <w:p w:rsidR="0031319D" w:rsidRPr="000B27AC" w:rsidRDefault="00EF658E" w:rsidP="00946516">
      <w:pPr>
        <w:spacing w:after="0" w:line="240" w:lineRule="auto"/>
        <w:ind w:firstLine="708"/>
        <w:jc w:val="both"/>
        <w:rPr>
          <w:rFonts w:ascii="Times New Roman" w:hAnsi="Times New Roman" w:cs="Times New Roman"/>
          <w:sz w:val="28"/>
          <w:szCs w:val="28"/>
        </w:rPr>
      </w:pPr>
      <w:r w:rsidRPr="00EF658E">
        <w:rPr>
          <w:rFonts w:ascii="Times New Roman" w:hAnsi="Times New Roman" w:cs="Times New Roman"/>
          <w:sz w:val="28"/>
          <w:szCs w:val="28"/>
        </w:rPr>
        <w:t xml:space="preserve">Таможенный контроль является важной составляющей процесса обеспечения экономической безопасности государства. Такой контроль состоит из алгоритма процессов, направленных на идентификацию документов и товаров/транспортных средств, перемещаемых через таможенную границу ЕАЭС. Эти процедуры четко регламентированы и систематически дополняются деталями, продиктованными современными тенденциями, продиктованными глобализацией. </w:t>
      </w:r>
    </w:p>
    <w:p w:rsidR="0031319D" w:rsidRPr="000B27AC" w:rsidRDefault="0031319D" w:rsidP="006C4867">
      <w:pPr>
        <w:spacing w:after="0" w:line="240" w:lineRule="auto"/>
        <w:ind w:firstLine="708"/>
        <w:jc w:val="both"/>
        <w:rPr>
          <w:rFonts w:ascii="Times New Roman" w:hAnsi="Times New Roman" w:cs="Times New Roman"/>
          <w:sz w:val="28"/>
          <w:szCs w:val="28"/>
        </w:rPr>
      </w:pPr>
    </w:p>
    <w:p w:rsidR="0031319D" w:rsidRPr="000B27AC" w:rsidRDefault="0031319D" w:rsidP="0009683F">
      <w:pPr>
        <w:spacing w:after="0" w:line="240" w:lineRule="auto"/>
        <w:ind w:firstLine="708"/>
        <w:jc w:val="center"/>
        <w:rPr>
          <w:rFonts w:ascii="Times New Roman" w:hAnsi="Times New Roman" w:cs="Times New Roman"/>
          <w:b/>
          <w:sz w:val="28"/>
          <w:szCs w:val="28"/>
        </w:rPr>
      </w:pPr>
      <w:r w:rsidRPr="000B27AC">
        <w:rPr>
          <w:rFonts w:ascii="Times New Roman" w:hAnsi="Times New Roman" w:cs="Times New Roman"/>
          <w:b/>
          <w:sz w:val="28"/>
          <w:szCs w:val="28"/>
        </w:rPr>
        <w:t>Библиографический список</w:t>
      </w:r>
    </w:p>
    <w:p w:rsidR="0031319D" w:rsidRPr="000B27AC" w:rsidRDefault="0031319D" w:rsidP="0031319D">
      <w:pPr>
        <w:spacing w:after="0" w:line="240" w:lineRule="auto"/>
        <w:jc w:val="both"/>
        <w:rPr>
          <w:rFonts w:ascii="Times New Roman" w:hAnsi="Times New Roman" w:cs="Times New Roman"/>
          <w:sz w:val="28"/>
          <w:szCs w:val="28"/>
        </w:rPr>
      </w:pPr>
    </w:p>
    <w:p w:rsidR="00836E66" w:rsidRPr="000B27AC" w:rsidRDefault="00836E66" w:rsidP="00836E66">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sz w:val="28"/>
          <w:szCs w:val="28"/>
        </w:rPr>
        <w:t>1. Агамагомедова, С. А. Административно-правовое регулирование таможенного контроля в Российской Федерации в условиях евразийской интеграции: монография / С. А. Агамагомедова. – СПб., 2017. – 255 с.</w:t>
      </w:r>
    </w:p>
    <w:p w:rsidR="00836E66" w:rsidRPr="000B27AC" w:rsidRDefault="00836E66" w:rsidP="00836E66">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sz w:val="28"/>
          <w:szCs w:val="28"/>
        </w:rPr>
        <w:t>2. Гайко, П. Н. Основы технологий и средств таможенного контроля: учебник / под общ. ред. Б. К. Казурова. – М.: Проспект, 2016. – 360 с.</w:t>
      </w:r>
    </w:p>
    <w:p w:rsidR="0031319D" w:rsidRPr="000B27AC" w:rsidRDefault="00836E66" w:rsidP="00836E66">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sz w:val="28"/>
          <w:szCs w:val="28"/>
        </w:rPr>
        <w:t>3. Об основах государственного регулирования внешнеторговой деятельности: федеральный закон от 08.12.2003 г. № 164-ФЗ // СЗ РФ. – 2003. – № 50. – Ст. 4850.</w:t>
      </w:r>
    </w:p>
    <w:p w:rsidR="00836E66" w:rsidRPr="000B27AC" w:rsidRDefault="0009683F" w:rsidP="0009683F">
      <w:pPr>
        <w:spacing w:after="0" w:line="240" w:lineRule="auto"/>
        <w:ind w:firstLine="708"/>
        <w:jc w:val="both"/>
        <w:rPr>
          <w:rFonts w:ascii="Times New Roman" w:hAnsi="Times New Roman" w:cs="Times New Roman"/>
          <w:sz w:val="28"/>
          <w:szCs w:val="28"/>
        </w:rPr>
      </w:pPr>
      <w:r w:rsidRPr="000B27AC">
        <w:rPr>
          <w:rFonts w:ascii="Times New Roman" w:hAnsi="Times New Roman" w:cs="Times New Roman"/>
          <w:sz w:val="28"/>
          <w:szCs w:val="28"/>
        </w:rPr>
        <w:t>4</w:t>
      </w:r>
      <w:r w:rsidR="00836E66" w:rsidRPr="000B27AC">
        <w:rPr>
          <w:rFonts w:ascii="Times New Roman" w:hAnsi="Times New Roman" w:cs="Times New Roman"/>
          <w:sz w:val="28"/>
          <w:szCs w:val="28"/>
        </w:rPr>
        <w:t xml:space="preserve">. Таможенный кодекс Евразийского экономического союза: приложение № 1 к Договору о Таможенном кодексе Евразийского экономического союза от 1.01.2018 г. – URL:  </w:t>
      </w:r>
      <w:hyperlink r:id="rId6" w:history="1">
        <w:r w:rsidR="00836E66" w:rsidRPr="000B27AC">
          <w:rPr>
            <w:rStyle w:val="a3"/>
            <w:rFonts w:ascii="Times New Roman" w:hAnsi="Times New Roman" w:cs="Times New Roman"/>
            <w:sz w:val="28"/>
            <w:szCs w:val="28"/>
          </w:rPr>
          <w:t>http://www.eaeunion.org/</w:t>
        </w:r>
      </w:hyperlink>
    </w:p>
    <w:p w:rsidR="00836E66" w:rsidRPr="000B27AC" w:rsidRDefault="0009683F" w:rsidP="0009683F">
      <w:pPr>
        <w:ind w:firstLine="708"/>
        <w:rPr>
          <w:rFonts w:ascii="Times New Roman" w:hAnsi="Times New Roman" w:cs="Times New Roman"/>
          <w:sz w:val="28"/>
          <w:szCs w:val="28"/>
        </w:rPr>
      </w:pPr>
      <w:r w:rsidRPr="000B27AC">
        <w:rPr>
          <w:rFonts w:ascii="Times New Roman" w:hAnsi="Times New Roman" w:cs="Times New Roman"/>
          <w:sz w:val="28"/>
          <w:szCs w:val="28"/>
        </w:rPr>
        <w:t>5</w:t>
      </w:r>
      <w:r w:rsidR="00836E66" w:rsidRPr="000B27AC">
        <w:rPr>
          <w:rFonts w:ascii="Times New Roman" w:hAnsi="Times New Roman" w:cs="Times New Roman"/>
          <w:sz w:val="28"/>
          <w:szCs w:val="28"/>
        </w:rPr>
        <w:t>. Шепенко, Р. А. Антидемпинговые правила ЕАЭС / Р. А. Шепенко // Законы России: опыт, анализ, практика. – 2018. – № 3. – С. 68-78.</w:t>
      </w:r>
    </w:p>
    <w:p w:rsidR="00836E66" w:rsidRPr="000B27AC" w:rsidRDefault="00836E66" w:rsidP="0031319D">
      <w:pPr>
        <w:spacing w:after="0" w:line="240" w:lineRule="auto"/>
        <w:jc w:val="both"/>
        <w:rPr>
          <w:rFonts w:ascii="Times New Roman" w:hAnsi="Times New Roman" w:cs="Times New Roman"/>
          <w:sz w:val="28"/>
          <w:szCs w:val="28"/>
        </w:rPr>
      </w:pPr>
    </w:p>
    <w:p w:rsidR="0009683F" w:rsidRPr="000B27AC" w:rsidRDefault="0009683F" w:rsidP="0009683F">
      <w:pPr>
        <w:spacing w:after="0" w:line="240" w:lineRule="auto"/>
        <w:jc w:val="both"/>
        <w:rPr>
          <w:rFonts w:ascii="Times New Roman" w:hAnsi="Times New Roman" w:cs="Times New Roman"/>
          <w:sz w:val="28"/>
          <w:szCs w:val="28"/>
        </w:rPr>
      </w:pPr>
      <w:r w:rsidRPr="000B27AC">
        <w:rPr>
          <w:rFonts w:ascii="Times New Roman" w:hAnsi="Times New Roman" w:cs="Times New Roman"/>
          <w:sz w:val="28"/>
          <w:szCs w:val="28"/>
        </w:rPr>
        <w:t>Сведения об авторе:</w:t>
      </w:r>
    </w:p>
    <w:p w:rsidR="0009683F" w:rsidRPr="000B27AC" w:rsidRDefault="0009683F" w:rsidP="0009683F">
      <w:pPr>
        <w:spacing w:after="0" w:line="240" w:lineRule="auto"/>
        <w:jc w:val="both"/>
        <w:rPr>
          <w:rFonts w:ascii="Times New Roman" w:hAnsi="Times New Roman" w:cs="Times New Roman"/>
          <w:sz w:val="28"/>
          <w:szCs w:val="28"/>
          <w:lang w:val="en-US"/>
        </w:rPr>
      </w:pPr>
      <w:r w:rsidRPr="000B27AC">
        <w:rPr>
          <w:rFonts w:ascii="Times New Roman" w:hAnsi="Times New Roman" w:cs="Times New Roman"/>
          <w:b/>
          <w:sz w:val="28"/>
          <w:szCs w:val="28"/>
        </w:rPr>
        <w:t xml:space="preserve">Малышкина Алла Юрьевна, </w:t>
      </w:r>
      <w:r w:rsidRPr="000B27AC">
        <w:rPr>
          <w:rFonts w:ascii="Times New Roman" w:hAnsi="Times New Roman" w:cs="Times New Roman"/>
          <w:sz w:val="28"/>
          <w:szCs w:val="28"/>
        </w:rPr>
        <w:t xml:space="preserve">Образовательное учреждение высшего образования «Южно-Уральский институт управления и экономики», специалист, г. Челябинск, Россия. </w:t>
      </w:r>
      <w:r w:rsidRPr="000B27AC">
        <w:rPr>
          <w:rFonts w:ascii="Times New Roman" w:hAnsi="Times New Roman" w:cs="Times New Roman"/>
          <w:sz w:val="28"/>
          <w:szCs w:val="28"/>
          <w:lang w:val="en-US"/>
        </w:rPr>
        <w:t xml:space="preserve">E-mail: </w:t>
      </w:r>
      <w:hyperlink r:id="rId7" w:history="1">
        <w:r w:rsidRPr="000B27AC">
          <w:rPr>
            <w:rStyle w:val="a3"/>
            <w:rFonts w:ascii="Times New Roman" w:hAnsi="Times New Roman" w:cs="Times New Roman"/>
            <w:sz w:val="28"/>
            <w:szCs w:val="28"/>
            <w:lang w:val="en-US"/>
          </w:rPr>
          <w:t>malyshkina.alla@bk.ru</w:t>
        </w:r>
      </w:hyperlink>
    </w:p>
    <w:p w:rsidR="0009683F" w:rsidRPr="008A1D0F" w:rsidRDefault="0009683F" w:rsidP="0031319D">
      <w:pPr>
        <w:spacing w:after="0" w:line="240" w:lineRule="auto"/>
        <w:jc w:val="both"/>
        <w:rPr>
          <w:rFonts w:ascii="Times New Roman" w:hAnsi="Times New Roman" w:cs="Times New Roman"/>
          <w:sz w:val="28"/>
          <w:szCs w:val="28"/>
          <w:lang w:val="en-US"/>
        </w:rPr>
      </w:pPr>
      <w:r w:rsidRPr="000B27AC">
        <w:rPr>
          <w:rFonts w:ascii="Times New Roman" w:hAnsi="Times New Roman" w:cs="Times New Roman"/>
          <w:b/>
          <w:sz w:val="28"/>
          <w:szCs w:val="28"/>
          <w:lang w:val="en-US"/>
        </w:rPr>
        <w:t>Malyshkina Alla Yurevna,</w:t>
      </w:r>
      <w:r w:rsidRPr="000B27AC">
        <w:rPr>
          <w:rFonts w:ascii="Times New Roman" w:hAnsi="Times New Roman" w:cs="Times New Roman"/>
          <w:sz w:val="28"/>
          <w:szCs w:val="28"/>
          <w:lang w:val="en-US"/>
        </w:rPr>
        <w:t xml:space="preserve"> Educational institution of the higher education "Southern Ural institute of management and economy", Student Specialist, Chelyabinsk, Russia. E-mail: </w:t>
      </w:r>
      <w:hyperlink r:id="rId8" w:history="1">
        <w:r w:rsidRPr="000B27AC">
          <w:rPr>
            <w:rStyle w:val="a3"/>
            <w:rFonts w:ascii="Times New Roman" w:hAnsi="Times New Roman" w:cs="Times New Roman"/>
            <w:sz w:val="28"/>
            <w:szCs w:val="28"/>
            <w:lang w:val="en-US"/>
          </w:rPr>
          <w:t>malyshkina.alla@bk.ru</w:t>
        </w:r>
      </w:hyperlink>
    </w:p>
    <w:sectPr w:rsidR="0009683F" w:rsidRPr="008A1D0F" w:rsidSect="0007434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D8" w:rsidRDefault="001660D8" w:rsidP="008520E7">
      <w:pPr>
        <w:spacing w:after="0" w:line="240" w:lineRule="auto"/>
      </w:pPr>
      <w:r>
        <w:separator/>
      </w:r>
    </w:p>
  </w:endnote>
  <w:endnote w:type="continuationSeparator" w:id="0">
    <w:p w:rsidR="001660D8" w:rsidRDefault="001660D8" w:rsidP="0085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D8" w:rsidRDefault="001660D8" w:rsidP="008520E7">
      <w:pPr>
        <w:spacing w:after="0" w:line="240" w:lineRule="auto"/>
      </w:pPr>
      <w:r>
        <w:separator/>
      </w:r>
    </w:p>
  </w:footnote>
  <w:footnote w:type="continuationSeparator" w:id="0">
    <w:p w:rsidR="001660D8" w:rsidRDefault="001660D8" w:rsidP="00852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D5"/>
    <w:rsid w:val="00043CE2"/>
    <w:rsid w:val="0007434C"/>
    <w:rsid w:val="0009683F"/>
    <w:rsid w:val="000B09D1"/>
    <w:rsid w:val="000B27AC"/>
    <w:rsid w:val="001660D8"/>
    <w:rsid w:val="002012A8"/>
    <w:rsid w:val="002202F5"/>
    <w:rsid w:val="00265D49"/>
    <w:rsid w:val="00267EE7"/>
    <w:rsid w:val="002D0B76"/>
    <w:rsid w:val="002F4D04"/>
    <w:rsid w:val="0031319D"/>
    <w:rsid w:val="003E787D"/>
    <w:rsid w:val="00477537"/>
    <w:rsid w:val="004E033E"/>
    <w:rsid w:val="00561C87"/>
    <w:rsid w:val="005871E7"/>
    <w:rsid w:val="0064747F"/>
    <w:rsid w:val="0069459F"/>
    <w:rsid w:val="006C4867"/>
    <w:rsid w:val="00761F08"/>
    <w:rsid w:val="007812EF"/>
    <w:rsid w:val="0080194B"/>
    <w:rsid w:val="00836E66"/>
    <w:rsid w:val="008520E7"/>
    <w:rsid w:val="008806BB"/>
    <w:rsid w:val="008A1D0F"/>
    <w:rsid w:val="008F523B"/>
    <w:rsid w:val="0090006F"/>
    <w:rsid w:val="00942DE9"/>
    <w:rsid w:val="00946516"/>
    <w:rsid w:val="00B23EED"/>
    <w:rsid w:val="00B36BF6"/>
    <w:rsid w:val="00C474BC"/>
    <w:rsid w:val="00D31B64"/>
    <w:rsid w:val="00DA5E58"/>
    <w:rsid w:val="00DE301E"/>
    <w:rsid w:val="00DE4B19"/>
    <w:rsid w:val="00EF658E"/>
    <w:rsid w:val="00F772EC"/>
    <w:rsid w:val="00FB4BD5"/>
    <w:rsid w:val="00FE107F"/>
    <w:rsid w:val="00FF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4154"/>
  <w15:chartTrackingRefBased/>
  <w15:docId w15:val="{22032106-5247-443A-8FE5-B250B916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E66"/>
    <w:rPr>
      <w:color w:val="0563C1" w:themeColor="hyperlink"/>
      <w:u w:val="single"/>
    </w:rPr>
  </w:style>
  <w:style w:type="table" w:styleId="a4">
    <w:name w:val="Table Grid"/>
    <w:basedOn w:val="a1"/>
    <w:uiPriority w:val="39"/>
    <w:rsid w:val="0085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
    <w:basedOn w:val="a"/>
    <w:link w:val="a6"/>
    <w:unhideWhenUsed/>
    <w:rsid w:val="008520E7"/>
    <w:pPr>
      <w:widowControl w:val="0"/>
      <w:spacing w:after="0" w:line="240" w:lineRule="auto"/>
      <w:ind w:firstLine="709"/>
      <w:jc w:val="both"/>
    </w:pPr>
    <w:rPr>
      <w:rFonts w:ascii="Times New Roman" w:hAnsi="Times New Roman"/>
      <w:sz w:val="20"/>
      <w:szCs w:val="20"/>
    </w:rPr>
  </w:style>
  <w:style w:type="character" w:customStyle="1" w:styleId="a6">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
    <w:basedOn w:val="a0"/>
    <w:link w:val="a5"/>
    <w:rsid w:val="008520E7"/>
    <w:rPr>
      <w:rFonts w:ascii="Times New Roman" w:hAnsi="Times New Roman"/>
      <w:sz w:val="20"/>
      <w:szCs w:val="20"/>
    </w:rPr>
  </w:style>
  <w:style w:type="character" w:styleId="a7">
    <w:name w:val="footnote reference"/>
    <w:aliases w:val="fr"/>
    <w:uiPriority w:val="99"/>
    <w:unhideWhenUsed/>
    <w:rsid w:val="00852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yshkina.alla@bk.ru" TargetMode="External"/><Relationship Id="rId3" Type="http://schemas.openxmlformats.org/officeDocument/2006/relationships/webSettings" Target="webSettings.xml"/><Relationship Id="rId7" Type="http://schemas.openxmlformats.org/officeDocument/2006/relationships/hyperlink" Target="mailto:malyshkina.alla@b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eun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TotalTime>
  <Pages>5</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2019-02-18T14:39:00Z</dcterms:created>
  <dcterms:modified xsi:type="dcterms:W3CDTF">2019-03-30T13:01:00Z</dcterms:modified>
</cp:coreProperties>
</file>